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79916E" w14:textId="77777777" w:rsidR="00CE7AF3" w:rsidRPr="00CE7AF3" w:rsidRDefault="00CE7AF3" w:rsidP="00CE7AF3">
      <w:pPr>
        <w:suppressAutoHyphens/>
        <w:spacing w:after="0" w:line="240" w:lineRule="auto"/>
        <w:ind w:firstLine="4536"/>
        <w:jc w:val="right"/>
        <w:rPr>
          <w:rFonts w:ascii="Times New Roman" w:eastAsia="Times New Roman" w:hAnsi="Times New Roman" w:cs="Times New Roman"/>
          <w:sz w:val="24"/>
          <w:szCs w:val="24"/>
          <w:lang w:eastAsia="ar-SA"/>
        </w:rPr>
      </w:pPr>
      <w:r w:rsidRPr="00CE7AF3">
        <w:rPr>
          <w:rFonts w:ascii="Times New Roman" w:eastAsia="Times New Roman" w:hAnsi="Times New Roman" w:cs="Times New Roman"/>
          <w:sz w:val="24"/>
          <w:szCs w:val="24"/>
          <w:lang w:eastAsia="ar-SA"/>
        </w:rPr>
        <w:t xml:space="preserve">Приложение 1 </w:t>
      </w:r>
    </w:p>
    <w:p w14:paraId="10E62675" w14:textId="77777777" w:rsidR="00AE7869" w:rsidRDefault="00CE7AF3" w:rsidP="00AE7869">
      <w:pPr>
        <w:suppressAutoHyphens/>
        <w:spacing w:after="0" w:line="240" w:lineRule="auto"/>
        <w:ind w:firstLine="4111"/>
        <w:jc w:val="right"/>
        <w:rPr>
          <w:rFonts w:ascii="Times New Roman" w:eastAsia="Times New Roman" w:hAnsi="Times New Roman" w:cs="Times New Roman"/>
          <w:sz w:val="24"/>
          <w:szCs w:val="24"/>
          <w:lang w:eastAsia="ar-SA"/>
        </w:rPr>
      </w:pPr>
      <w:r w:rsidRPr="00CE7AF3">
        <w:rPr>
          <w:rFonts w:ascii="Times New Roman" w:eastAsia="Times New Roman" w:hAnsi="Times New Roman" w:cs="Times New Roman"/>
          <w:sz w:val="24"/>
          <w:szCs w:val="24"/>
          <w:lang w:eastAsia="ar-SA"/>
        </w:rPr>
        <w:t>к Решению Муниципального</w:t>
      </w:r>
      <w:r w:rsidR="00AE7869">
        <w:rPr>
          <w:rFonts w:ascii="Times New Roman" w:eastAsia="Times New Roman" w:hAnsi="Times New Roman" w:cs="Times New Roman"/>
          <w:sz w:val="24"/>
          <w:szCs w:val="24"/>
          <w:lang w:eastAsia="ar-SA"/>
        </w:rPr>
        <w:t xml:space="preserve"> </w:t>
      </w:r>
      <w:r w:rsidRPr="00CE7AF3">
        <w:rPr>
          <w:rFonts w:ascii="Times New Roman" w:eastAsia="Times New Roman" w:hAnsi="Times New Roman" w:cs="Times New Roman"/>
          <w:sz w:val="24"/>
          <w:szCs w:val="24"/>
          <w:lang w:eastAsia="ar-SA"/>
        </w:rPr>
        <w:t xml:space="preserve">Совета </w:t>
      </w:r>
    </w:p>
    <w:p w14:paraId="7051A777" w14:textId="685E1C09" w:rsidR="00CE7AF3" w:rsidRPr="00CE7AF3" w:rsidRDefault="008B159D" w:rsidP="00AE7869">
      <w:pPr>
        <w:suppressAutoHyphens/>
        <w:spacing w:after="0" w:line="240" w:lineRule="auto"/>
        <w:ind w:firstLine="4111"/>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Тутаевского муниципального округа</w:t>
      </w:r>
      <w:r w:rsidR="00CE7AF3" w:rsidRPr="00CE7AF3">
        <w:rPr>
          <w:rFonts w:ascii="Times New Roman" w:eastAsia="Times New Roman" w:hAnsi="Times New Roman" w:cs="Times New Roman"/>
          <w:sz w:val="24"/>
          <w:szCs w:val="24"/>
          <w:lang w:eastAsia="ar-SA"/>
        </w:rPr>
        <w:t xml:space="preserve"> </w:t>
      </w:r>
    </w:p>
    <w:p w14:paraId="07926CCE" w14:textId="68D293D7" w:rsidR="00CE7AF3" w:rsidRPr="00CE7AF3" w:rsidRDefault="00CE7AF3" w:rsidP="00CE7AF3">
      <w:pPr>
        <w:suppressAutoHyphens/>
        <w:spacing w:after="0" w:line="240" w:lineRule="auto"/>
        <w:ind w:firstLine="4536"/>
        <w:jc w:val="right"/>
        <w:rPr>
          <w:rFonts w:ascii="Times New Roman" w:eastAsia="Times New Roman" w:hAnsi="Times New Roman" w:cs="Times New Roman"/>
          <w:b/>
          <w:sz w:val="24"/>
          <w:szCs w:val="24"/>
          <w:lang w:eastAsia="ru-RU"/>
        </w:rPr>
      </w:pPr>
      <w:r w:rsidRPr="00CE7AF3">
        <w:rPr>
          <w:rFonts w:ascii="Times New Roman" w:eastAsia="Times New Roman" w:hAnsi="Times New Roman" w:cs="Times New Roman"/>
          <w:sz w:val="24"/>
          <w:szCs w:val="24"/>
          <w:lang w:eastAsia="ar-SA"/>
        </w:rPr>
        <w:t xml:space="preserve">от </w:t>
      </w:r>
      <w:r w:rsidR="00C27740">
        <w:rPr>
          <w:rFonts w:ascii="Times New Roman" w:eastAsia="Times New Roman" w:hAnsi="Times New Roman" w:cs="Times New Roman"/>
          <w:sz w:val="24"/>
          <w:szCs w:val="24"/>
          <w:lang w:eastAsia="ar-SA"/>
        </w:rPr>
        <w:t>30.04.2026</w:t>
      </w:r>
      <w:r w:rsidRPr="00CE7AF3">
        <w:rPr>
          <w:rFonts w:ascii="Times New Roman" w:eastAsia="Times New Roman" w:hAnsi="Times New Roman" w:cs="Times New Roman"/>
          <w:sz w:val="24"/>
          <w:szCs w:val="24"/>
          <w:lang w:eastAsia="ar-SA"/>
        </w:rPr>
        <w:t xml:space="preserve"> №</w:t>
      </w:r>
      <w:r w:rsidR="008B159D">
        <w:rPr>
          <w:rFonts w:ascii="Times New Roman" w:eastAsia="Times New Roman" w:hAnsi="Times New Roman" w:cs="Times New Roman"/>
          <w:sz w:val="24"/>
          <w:szCs w:val="24"/>
          <w:lang w:eastAsia="ar-SA"/>
        </w:rPr>
        <w:t xml:space="preserve"> </w:t>
      </w:r>
      <w:r w:rsidR="00C27740">
        <w:rPr>
          <w:rFonts w:ascii="Times New Roman" w:eastAsia="Times New Roman" w:hAnsi="Times New Roman" w:cs="Times New Roman"/>
          <w:sz w:val="24"/>
          <w:szCs w:val="24"/>
          <w:lang w:eastAsia="ar-SA"/>
        </w:rPr>
        <w:t>36</w:t>
      </w:r>
    </w:p>
    <w:p w14:paraId="1764D5F5" w14:textId="77777777" w:rsidR="008B159D" w:rsidRDefault="008B159D" w:rsidP="00CE7AF3">
      <w:pPr>
        <w:spacing w:after="1" w:line="220" w:lineRule="atLeast"/>
        <w:jc w:val="center"/>
        <w:rPr>
          <w:rFonts w:ascii="Times New Roman" w:eastAsia="Times New Roman" w:hAnsi="Times New Roman" w:cs="Times New Roman"/>
          <w:b/>
          <w:sz w:val="24"/>
          <w:szCs w:val="24"/>
          <w:lang w:eastAsia="ru-RU"/>
        </w:rPr>
      </w:pPr>
    </w:p>
    <w:p w14:paraId="1270D78C" w14:textId="77777777" w:rsidR="00CE7AF3" w:rsidRPr="00CE7AF3" w:rsidRDefault="0052305A" w:rsidP="00CE7AF3">
      <w:pPr>
        <w:spacing w:after="1" w:line="22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ПОРЯДОК</w:t>
      </w:r>
    </w:p>
    <w:p w14:paraId="0E09CA8A" w14:textId="77777777" w:rsidR="00CE7AF3" w:rsidRPr="00CE7AF3" w:rsidRDefault="00CE7AF3" w:rsidP="00CE7AF3">
      <w:pPr>
        <w:spacing w:after="1" w:line="220" w:lineRule="atLeast"/>
        <w:jc w:val="center"/>
        <w:rPr>
          <w:rFonts w:ascii="Times New Roman" w:eastAsia="Times New Roman" w:hAnsi="Times New Roman" w:cs="Times New Roman"/>
          <w:sz w:val="24"/>
          <w:szCs w:val="24"/>
          <w:lang w:eastAsia="ru-RU"/>
        </w:rPr>
      </w:pPr>
      <w:r w:rsidRPr="00CE7AF3">
        <w:rPr>
          <w:rFonts w:ascii="Times New Roman" w:eastAsia="Times New Roman" w:hAnsi="Times New Roman" w:cs="Times New Roman"/>
          <w:b/>
          <w:sz w:val="24"/>
          <w:szCs w:val="24"/>
          <w:lang w:eastAsia="ru-RU"/>
        </w:rPr>
        <w:t>ОРГАНИЗАЦИИ И ОСУЩЕСТВЛЕНИ</w:t>
      </w:r>
      <w:r w:rsidR="0052305A">
        <w:rPr>
          <w:rFonts w:ascii="Times New Roman" w:eastAsia="Times New Roman" w:hAnsi="Times New Roman" w:cs="Times New Roman"/>
          <w:b/>
          <w:sz w:val="24"/>
          <w:szCs w:val="24"/>
          <w:lang w:eastAsia="ru-RU"/>
        </w:rPr>
        <w:t>Я</w:t>
      </w:r>
      <w:r w:rsidRPr="00CE7AF3">
        <w:rPr>
          <w:rFonts w:ascii="Times New Roman" w:eastAsia="Times New Roman" w:hAnsi="Times New Roman" w:cs="Times New Roman"/>
          <w:b/>
          <w:sz w:val="24"/>
          <w:szCs w:val="24"/>
          <w:lang w:eastAsia="ru-RU"/>
        </w:rPr>
        <w:t xml:space="preserve"> ТЕРРИТОРИАЛЬНОГО</w:t>
      </w:r>
    </w:p>
    <w:p w14:paraId="28ABB7D9" w14:textId="77777777" w:rsidR="00CE7AF3" w:rsidRPr="00CE7AF3" w:rsidRDefault="00CE7AF3" w:rsidP="00CE7AF3">
      <w:pPr>
        <w:spacing w:after="1" w:line="220" w:lineRule="atLeast"/>
        <w:jc w:val="center"/>
        <w:rPr>
          <w:rFonts w:ascii="Times New Roman" w:eastAsia="Times New Roman" w:hAnsi="Times New Roman" w:cs="Times New Roman"/>
          <w:b/>
          <w:sz w:val="24"/>
          <w:szCs w:val="24"/>
          <w:lang w:eastAsia="ru-RU"/>
        </w:rPr>
      </w:pPr>
      <w:r w:rsidRPr="00CE7AF3">
        <w:rPr>
          <w:rFonts w:ascii="Times New Roman" w:eastAsia="Times New Roman" w:hAnsi="Times New Roman" w:cs="Times New Roman"/>
          <w:b/>
          <w:sz w:val="24"/>
          <w:szCs w:val="24"/>
          <w:lang w:eastAsia="ru-RU"/>
        </w:rPr>
        <w:t xml:space="preserve">ОБЩЕСТВЕННОГО САМОУПРАВЛЕНИЯ </w:t>
      </w:r>
    </w:p>
    <w:p w14:paraId="5EB8BDA5" w14:textId="77777777" w:rsidR="00CE7AF3" w:rsidRPr="00CE7AF3" w:rsidRDefault="00CE7AF3" w:rsidP="00CE7AF3">
      <w:pPr>
        <w:spacing w:after="1" w:line="220" w:lineRule="atLeast"/>
        <w:jc w:val="center"/>
        <w:rPr>
          <w:rFonts w:ascii="Times New Roman" w:eastAsia="Times New Roman" w:hAnsi="Times New Roman" w:cs="Times New Roman"/>
          <w:sz w:val="24"/>
          <w:szCs w:val="24"/>
          <w:lang w:eastAsia="ru-RU"/>
        </w:rPr>
      </w:pPr>
      <w:r w:rsidRPr="00CE7AF3">
        <w:rPr>
          <w:rFonts w:ascii="Times New Roman" w:eastAsia="Times New Roman" w:hAnsi="Times New Roman" w:cs="Times New Roman"/>
          <w:b/>
          <w:sz w:val="24"/>
          <w:szCs w:val="24"/>
          <w:lang w:eastAsia="ru-RU"/>
        </w:rPr>
        <w:t xml:space="preserve">В </w:t>
      </w:r>
      <w:r w:rsidR="005048B9">
        <w:rPr>
          <w:rFonts w:ascii="Times New Roman" w:eastAsia="Times New Roman" w:hAnsi="Times New Roman" w:cs="Times New Roman"/>
          <w:b/>
          <w:sz w:val="24"/>
          <w:szCs w:val="24"/>
          <w:lang w:eastAsia="ru-RU"/>
        </w:rPr>
        <w:t>ТУТАЕВСКОМ МУНИЦИПАЛЬНОМ ОКРУГЕ</w:t>
      </w:r>
    </w:p>
    <w:p w14:paraId="70505D85" w14:textId="77777777" w:rsidR="00CE7AF3" w:rsidRPr="00CE7AF3" w:rsidRDefault="00CE7AF3" w:rsidP="00CE7AF3">
      <w:pPr>
        <w:spacing w:after="1" w:line="220" w:lineRule="atLeast"/>
        <w:jc w:val="center"/>
        <w:outlineLvl w:val="0"/>
        <w:rPr>
          <w:rFonts w:ascii="Times New Roman" w:eastAsia="Times New Roman" w:hAnsi="Times New Roman" w:cs="Times New Roman"/>
          <w:sz w:val="24"/>
          <w:szCs w:val="24"/>
          <w:lang w:eastAsia="ru-RU"/>
        </w:rPr>
      </w:pPr>
    </w:p>
    <w:p w14:paraId="5620BDD0" w14:textId="77777777" w:rsidR="00CE7AF3" w:rsidRPr="00CE7AF3" w:rsidRDefault="00CE7AF3" w:rsidP="00CE7AF3">
      <w:pPr>
        <w:spacing w:after="1" w:line="220" w:lineRule="atLeast"/>
        <w:ind w:firstLine="540"/>
        <w:jc w:val="both"/>
        <w:outlineLvl w:val="0"/>
        <w:rPr>
          <w:rFonts w:ascii="Times New Roman" w:eastAsia="Times New Roman" w:hAnsi="Times New Roman" w:cs="Times New Roman"/>
          <w:sz w:val="24"/>
          <w:szCs w:val="24"/>
          <w:lang w:eastAsia="ru-RU"/>
        </w:rPr>
      </w:pPr>
      <w:r w:rsidRPr="00CE7AF3">
        <w:rPr>
          <w:rFonts w:ascii="Times New Roman" w:eastAsia="Times New Roman" w:hAnsi="Times New Roman" w:cs="Times New Roman"/>
          <w:sz w:val="24"/>
          <w:szCs w:val="24"/>
          <w:lang w:eastAsia="ru-RU"/>
        </w:rPr>
        <w:t>1. Территориальное общественное самоуправление</w:t>
      </w:r>
    </w:p>
    <w:p w14:paraId="411EB033" w14:textId="77777777" w:rsidR="00CE7AF3" w:rsidRPr="00C01B13" w:rsidRDefault="00CE7AF3" w:rsidP="00CE7AF3">
      <w:pPr>
        <w:spacing w:after="1" w:line="220" w:lineRule="atLeast"/>
        <w:jc w:val="both"/>
        <w:rPr>
          <w:rFonts w:ascii="Times New Roman" w:eastAsia="Times New Roman" w:hAnsi="Times New Roman" w:cs="Times New Roman"/>
          <w:sz w:val="24"/>
          <w:szCs w:val="24"/>
          <w:lang w:eastAsia="ru-RU"/>
        </w:rPr>
      </w:pPr>
    </w:p>
    <w:p w14:paraId="515A73FC"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1.1. Под территориальным общественным самоуправлением в </w:t>
      </w:r>
      <w:r w:rsidR="00B4789C" w:rsidRPr="00C01B13">
        <w:rPr>
          <w:rFonts w:ascii="Times New Roman" w:eastAsia="Times New Roman" w:hAnsi="Times New Roman" w:cs="Times New Roman"/>
          <w:sz w:val="24"/>
          <w:szCs w:val="24"/>
          <w:lang w:eastAsia="ru-RU"/>
        </w:rPr>
        <w:t>Тутаевском муниципальном округе</w:t>
      </w:r>
      <w:r w:rsidRPr="00C01B13">
        <w:rPr>
          <w:rFonts w:ascii="Times New Roman" w:eastAsia="Times New Roman" w:hAnsi="Times New Roman" w:cs="Times New Roman"/>
          <w:sz w:val="24"/>
          <w:szCs w:val="24"/>
          <w:lang w:eastAsia="ru-RU"/>
        </w:rPr>
        <w:t xml:space="preserve"> (далее – </w:t>
      </w:r>
      <w:r w:rsidR="00B4789C" w:rsidRPr="00C01B13">
        <w:rPr>
          <w:rFonts w:ascii="Times New Roman" w:eastAsia="Times New Roman" w:hAnsi="Times New Roman" w:cs="Times New Roman"/>
          <w:sz w:val="24"/>
          <w:szCs w:val="24"/>
          <w:lang w:eastAsia="ru-RU"/>
        </w:rPr>
        <w:t>округ</w:t>
      </w:r>
      <w:r w:rsidRPr="00C01B13">
        <w:rPr>
          <w:rFonts w:ascii="Times New Roman" w:eastAsia="Times New Roman" w:hAnsi="Times New Roman" w:cs="Times New Roman"/>
          <w:sz w:val="24"/>
          <w:szCs w:val="24"/>
          <w:lang w:eastAsia="ru-RU"/>
        </w:rPr>
        <w:t xml:space="preserve">) понимается самоорганизация граждан по месту их жительства </w:t>
      </w:r>
      <w:proofErr w:type="gramStart"/>
      <w:r w:rsidRPr="00C01B13">
        <w:rPr>
          <w:rFonts w:ascii="Times New Roman" w:eastAsia="Times New Roman" w:hAnsi="Times New Roman" w:cs="Times New Roman"/>
          <w:sz w:val="24"/>
          <w:szCs w:val="24"/>
          <w:lang w:eastAsia="ru-RU"/>
        </w:rPr>
        <w:t>на части территории</w:t>
      </w:r>
      <w:proofErr w:type="gramEnd"/>
      <w:r w:rsidRPr="00C01B13">
        <w:rPr>
          <w:rFonts w:ascii="Times New Roman" w:eastAsia="Times New Roman" w:hAnsi="Times New Roman" w:cs="Times New Roman"/>
          <w:sz w:val="24"/>
          <w:szCs w:val="24"/>
          <w:lang w:eastAsia="ru-RU"/>
        </w:rPr>
        <w:t xml:space="preserve"> </w:t>
      </w:r>
      <w:r w:rsidR="00B4789C" w:rsidRPr="00C01B13">
        <w:rPr>
          <w:rFonts w:ascii="Times New Roman" w:eastAsia="Times New Roman" w:hAnsi="Times New Roman" w:cs="Times New Roman"/>
          <w:sz w:val="24"/>
          <w:szCs w:val="24"/>
          <w:lang w:eastAsia="ru-RU"/>
        </w:rPr>
        <w:t>округа</w:t>
      </w:r>
      <w:r w:rsidRPr="00C01B13">
        <w:rPr>
          <w:rFonts w:ascii="Times New Roman" w:eastAsia="Times New Roman" w:hAnsi="Times New Roman" w:cs="Times New Roman"/>
          <w:sz w:val="24"/>
          <w:szCs w:val="24"/>
          <w:lang w:eastAsia="ru-RU"/>
        </w:rPr>
        <w:t xml:space="preserve"> для самостоятельного и под свою ответственность осуществления собственных инициатив в решении вопросов местного значения.</w:t>
      </w:r>
    </w:p>
    <w:p w14:paraId="16207420"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1.2. Территориальное общественное самоуправление (далее – ТОС) о</w:t>
      </w:r>
      <w:bookmarkStart w:id="0" w:name="_GoBack"/>
      <w:bookmarkEnd w:id="0"/>
      <w:r w:rsidRPr="00C01B13">
        <w:rPr>
          <w:rFonts w:ascii="Times New Roman" w:eastAsia="Times New Roman" w:hAnsi="Times New Roman" w:cs="Times New Roman"/>
          <w:sz w:val="24"/>
          <w:szCs w:val="24"/>
          <w:lang w:eastAsia="ru-RU"/>
        </w:rPr>
        <w:t>существляется непосредственно населением путем проведения собраний (конференций) граждан, а также посредством создания органов ТОС.</w:t>
      </w:r>
    </w:p>
    <w:p w14:paraId="7613A07A" w14:textId="17970E3C"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1.3. Гражданин Российской Федерации, достигший </w:t>
      </w:r>
      <w:r w:rsidR="00DC46FF" w:rsidRPr="00C01B13">
        <w:rPr>
          <w:rFonts w:ascii="Times New Roman" w:eastAsia="Times New Roman" w:hAnsi="Times New Roman" w:cs="Times New Roman"/>
          <w:sz w:val="24"/>
          <w:szCs w:val="24"/>
          <w:lang w:eastAsia="ru-RU"/>
        </w:rPr>
        <w:t>восемнадцатилетнего</w:t>
      </w:r>
      <w:r w:rsidRPr="00C01B13">
        <w:rPr>
          <w:rFonts w:ascii="Times New Roman" w:eastAsia="Times New Roman" w:hAnsi="Times New Roman" w:cs="Times New Roman"/>
          <w:sz w:val="24"/>
          <w:szCs w:val="24"/>
          <w:lang w:eastAsia="ru-RU"/>
        </w:rPr>
        <w:t xml:space="preserve"> возраста и постоянно или преимущественно проживающий на территории </w:t>
      </w:r>
      <w:r w:rsidR="00AC283F" w:rsidRPr="00C01B13">
        <w:rPr>
          <w:rFonts w:ascii="Times New Roman" w:eastAsia="Times New Roman" w:hAnsi="Times New Roman" w:cs="Times New Roman"/>
          <w:sz w:val="24"/>
          <w:szCs w:val="24"/>
          <w:lang w:eastAsia="ru-RU"/>
        </w:rPr>
        <w:t>округа</w:t>
      </w:r>
      <w:r w:rsidRPr="00C01B13">
        <w:rPr>
          <w:rFonts w:ascii="Times New Roman" w:eastAsia="Times New Roman" w:hAnsi="Times New Roman" w:cs="Times New Roman"/>
          <w:sz w:val="24"/>
          <w:szCs w:val="24"/>
          <w:lang w:eastAsia="ru-RU"/>
        </w:rPr>
        <w:t>, имеет право участвовать в осуществлении ТОС: принимать участие в собраниях и (или) конференциях граждан; избирать и быть избранным в органы ТОС; получать информацию об их деятельности; участвовать в мероприятиях по вопросам осуществления ТОС.</w:t>
      </w:r>
    </w:p>
    <w:p w14:paraId="6A0052A4" w14:textId="77777777" w:rsidR="00CE7AF3" w:rsidRPr="00C01B13" w:rsidRDefault="00CE7AF3" w:rsidP="00CE7AF3">
      <w:pPr>
        <w:spacing w:after="1" w:line="220" w:lineRule="atLeast"/>
        <w:ind w:firstLine="540"/>
        <w:jc w:val="both"/>
        <w:outlineLvl w:val="0"/>
        <w:rPr>
          <w:rFonts w:ascii="Times New Roman" w:eastAsia="Times New Roman" w:hAnsi="Times New Roman" w:cs="Times New Roman"/>
          <w:sz w:val="24"/>
          <w:szCs w:val="24"/>
          <w:lang w:eastAsia="ru-RU"/>
        </w:rPr>
      </w:pPr>
    </w:p>
    <w:p w14:paraId="296F5431" w14:textId="77777777" w:rsidR="00CE7AF3" w:rsidRPr="00C01B13" w:rsidRDefault="00CE7AF3" w:rsidP="00CE7AF3">
      <w:pPr>
        <w:spacing w:after="1" w:line="220" w:lineRule="atLeast"/>
        <w:ind w:firstLine="540"/>
        <w:jc w:val="both"/>
        <w:outlineLvl w:val="0"/>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2. Правовая основа и основные принципы ТОС</w:t>
      </w:r>
    </w:p>
    <w:p w14:paraId="2EFDA3E2"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2.1. Правовую основу осуществления ТОС в </w:t>
      </w:r>
      <w:r w:rsidR="00AC283F" w:rsidRPr="00C01B13">
        <w:rPr>
          <w:rFonts w:ascii="Times New Roman" w:eastAsia="Times New Roman" w:hAnsi="Times New Roman" w:cs="Times New Roman"/>
          <w:sz w:val="24"/>
          <w:szCs w:val="24"/>
          <w:lang w:eastAsia="ru-RU"/>
        </w:rPr>
        <w:t>округе</w:t>
      </w:r>
      <w:r w:rsidRPr="00C01B13">
        <w:rPr>
          <w:rFonts w:ascii="Times New Roman" w:eastAsia="Times New Roman" w:hAnsi="Times New Roman" w:cs="Times New Roman"/>
          <w:sz w:val="24"/>
          <w:szCs w:val="24"/>
          <w:lang w:eastAsia="ru-RU"/>
        </w:rPr>
        <w:t xml:space="preserve"> составляют:</w:t>
      </w:r>
    </w:p>
    <w:p w14:paraId="5384E4E6"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Европейская хартия местного самоуправления;</w:t>
      </w:r>
    </w:p>
    <w:p w14:paraId="2C4E368E"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Конституция Российской Федерации;</w:t>
      </w:r>
    </w:p>
    <w:p w14:paraId="4F8FA7BF"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 Федеральный закон «Об общих принципах организации местного самоуправления в </w:t>
      </w:r>
      <w:r w:rsidR="0052305A" w:rsidRPr="00C01B13">
        <w:rPr>
          <w:rFonts w:ascii="Times New Roman" w:eastAsia="Times New Roman" w:hAnsi="Times New Roman" w:cs="Times New Roman"/>
          <w:sz w:val="24"/>
          <w:szCs w:val="24"/>
          <w:lang w:eastAsia="ru-RU"/>
        </w:rPr>
        <w:t>единой системе публичной власти</w:t>
      </w:r>
      <w:r w:rsidRPr="00C01B13">
        <w:rPr>
          <w:rFonts w:ascii="Times New Roman" w:eastAsia="Times New Roman" w:hAnsi="Times New Roman" w:cs="Times New Roman"/>
          <w:sz w:val="24"/>
          <w:szCs w:val="24"/>
          <w:lang w:eastAsia="ru-RU"/>
        </w:rPr>
        <w:t>»;</w:t>
      </w:r>
    </w:p>
    <w:p w14:paraId="55233323" w14:textId="77777777" w:rsidR="00CE7AF3" w:rsidRPr="00C01B13" w:rsidRDefault="00CE7AF3" w:rsidP="00CE7AF3">
      <w:pPr>
        <w:spacing w:after="0" w:line="240" w:lineRule="auto"/>
        <w:ind w:left="540"/>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 Федеральный закон «О некоммерческих организациях»;</w:t>
      </w:r>
    </w:p>
    <w:p w14:paraId="426D9D02" w14:textId="77777777" w:rsidR="00CE7AF3" w:rsidRPr="00C01B13" w:rsidRDefault="00CE7AF3" w:rsidP="00CE7AF3">
      <w:pPr>
        <w:spacing w:after="0" w:line="240" w:lineRule="auto"/>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 Устав </w:t>
      </w:r>
      <w:r w:rsidR="00B4789C" w:rsidRPr="00C01B13">
        <w:rPr>
          <w:rFonts w:ascii="Times New Roman" w:eastAsia="Times New Roman" w:hAnsi="Times New Roman" w:cs="Times New Roman"/>
          <w:sz w:val="24"/>
          <w:szCs w:val="24"/>
          <w:lang w:eastAsia="ru-RU"/>
        </w:rPr>
        <w:t>Тутаевского муниципального округа</w:t>
      </w:r>
      <w:r w:rsidRPr="00C01B13">
        <w:rPr>
          <w:rFonts w:ascii="Times New Roman" w:eastAsia="Times New Roman" w:hAnsi="Times New Roman" w:cs="Times New Roman"/>
          <w:sz w:val="24"/>
          <w:szCs w:val="24"/>
          <w:lang w:eastAsia="ru-RU"/>
        </w:rPr>
        <w:t>;</w:t>
      </w:r>
    </w:p>
    <w:p w14:paraId="022D20A9" w14:textId="77777777" w:rsidR="00CE7AF3" w:rsidRPr="00C01B13" w:rsidRDefault="00CE7AF3" w:rsidP="00CE7AF3">
      <w:pPr>
        <w:spacing w:after="0" w:line="240" w:lineRule="auto"/>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 иные нормативные правовые акты Российской Федерации, Ярославской области, органов местного самоуправления </w:t>
      </w:r>
      <w:r w:rsidR="00B4789C" w:rsidRPr="00C01B13">
        <w:rPr>
          <w:rFonts w:ascii="Times New Roman" w:eastAsia="Times New Roman" w:hAnsi="Times New Roman" w:cs="Times New Roman"/>
          <w:sz w:val="24"/>
          <w:szCs w:val="24"/>
          <w:lang w:eastAsia="ru-RU"/>
        </w:rPr>
        <w:t>Тутаевского муниципального округа</w:t>
      </w:r>
      <w:r w:rsidRPr="00C01B13">
        <w:rPr>
          <w:rFonts w:ascii="Times New Roman" w:eastAsia="Times New Roman" w:hAnsi="Times New Roman" w:cs="Times New Roman"/>
          <w:sz w:val="24"/>
          <w:szCs w:val="24"/>
          <w:lang w:eastAsia="ru-RU"/>
        </w:rPr>
        <w:t>, касающиеся деятельности ТОС;</w:t>
      </w:r>
    </w:p>
    <w:p w14:paraId="184A9916" w14:textId="77777777" w:rsidR="00CE7AF3" w:rsidRPr="00C01B13" w:rsidRDefault="00CE7AF3" w:rsidP="00CE7AF3">
      <w:pPr>
        <w:spacing w:after="0" w:line="240" w:lineRule="auto"/>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Устав ТОС.</w:t>
      </w:r>
    </w:p>
    <w:p w14:paraId="00DFA27C" w14:textId="77777777" w:rsidR="00CE7AF3" w:rsidRPr="00C01B13" w:rsidRDefault="00CE7AF3" w:rsidP="00CE7AF3">
      <w:pPr>
        <w:spacing w:after="0" w:line="240" w:lineRule="auto"/>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2.2. Основными принципами осуществления ТОС являются:</w:t>
      </w:r>
    </w:p>
    <w:p w14:paraId="1E693016"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свобода выбора гражданами форм осуществления ТОС;</w:t>
      </w:r>
    </w:p>
    <w:p w14:paraId="446688F2"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выборность и подотчетность органов ТОС собраниям и (или) конференциям граждан, избравшим эти органы;</w:t>
      </w:r>
    </w:p>
    <w:p w14:paraId="2CA07FCC"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защита прав и интересов населения;</w:t>
      </w:r>
    </w:p>
    <w:p w14:paraId="24538908"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участие граждан в выработке, принятии и реализации решений по вопросам, затрагивающим их интересы;</w:t>
      </w:r>
    </w:p>
    <w:p w14:paraId="33BCBC2B"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взаимодействие с органами местного самоуправления;</w:t>
      </w:r>
    </w:p>
    <w:p w14:paraId="6A8B834D"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гласность и учет общественного мнения;</w:t>
      </w:r>
    </w:p>
    <w:p w14:paraId="05391E55"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сочетание интересов граждан, проживающих на соответствующей территории, с интересами граждан</w:t>
      </w:r>
      <w:r w:rsidR="0052305A" w:rsidRPr="00C01B13">
        <w:rPr>
          <w:rFonts w:ascii="Times New Roman" w:eastAsia="Times New Roman" w:hAnsi="Times New Roman" w:cs="Times New Roman"/>
          <w:sz w:val="24"/>
          <w:szCs w:val="24"/>
          <w:lang w:eastAsia="ru-RU"/>
        </w:rPr>
        <w:t>, проживающих в округе</w:t>
      </w:r>
      <w:r w:rsidRPr="00C01B13">
        <w:rPr>
          <w:rFonts w:ascii="Times New Roman" w:eastAsia="Times New Roman" w:hAnsi="Times New Roman" w:cs="Times New Roman"/>
          <w:sz w:val="24"/>
          <w:szCs w:val="24"/>
          <w:lang w:eastAsia="ru-RU"/>
        </w:rPr>
        <w:t>;</w:t>
      </w:r>
    </w:p>
    <w:p w14:paraId="7B4D51EE"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самостоятельность принятия решений в пределах своей компетенции, установленной уставом ТОС, в соответствии с законодательством Российской Федерации.</w:t>
      </w:r>
    </w:p>
    <w:p w14:paraId="604D1A5C" w14:textId="77777777" w:rsidR="00CE7AF3" w:rsidRPr="00C01B13" w:rsidRDefault="00CE7AF3" w:rsidP="00CE7AF3">
      <w:pPr>
        <w:spacing w:after="1" w:line="220" w:lineRule="atLeast"/>
        <w:ind w:firstLine="540"/>
        <w:jc w:val="both"/>
        <w:outlineLvl w:val="0"/>
        <w:rPr>
          <w:rFonts w:ascii="Times New Roman" w:eastAsia="Times New Roman" w:hAnsi="Times New Roman" w:cs="Times New Roman"/>
          <w:sz w:val="24"/>
          <w:szCs w:val="24"/>
          <w:lang w:eastAsia="ru-RU"/>
        </w:rPr>
      </w:pPr>
    </w:p>
    <w:p w14:paraId="08F921DA" w14:textId="77777777" w:rsidR="00CE7AF3" w:rsidRPr="00C01B13" w:rsidRDefault="00CE7AF3" w:rsidP="00CE7AF3">
      <w:pPr>
        <w:spacing w:after="1" w:line="220" w:lineRule="atLeast"/>
        <w:ind w:firstLine="540"/>
        <w:jc w:val="both"/>
        <w:outlineLvl w:val="0"/>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3. Территория ТОС</w:t>
      </w:r>
    </w:p>
    <w:p w14:paraId="5894674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bookmarkStart w:id="1" w:name="P31"/>
      <w:bookmarkEnd w:id="1"/>
      <w:r w:rsidRPr="00C01B13">
        <w:rPr>
          <w:rFonts w:ascii="Times New Roman" w:eastAsia="Times New Roman" w:hAnsi="Times New Roman" w:cs="Times New Roman"/>
          <w:sz w:val="24"/>
          <w:szCs w:val="24"/>
          <w:lang w:eastAsia="ru-RU"/>
        </w:rPr>
        <w:t>3.1. ТОС может осуществляться в пределах следующих территорий проживания граждан:</w:t>
      </w:r>
    </w:p>
    <w:p w14:paraId="504B331C"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lastRenderedPageBreak/>
        <w:t>- подъезд многоквартирного жилого дома;</w:t>
      </w:r>
    </w:p>
    <w:p w14:paraId="6FF49FF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многоквартирный жилой дом;</w:t>
      </w:r>
    </w:p>
    <w:p w14:paraId="16A9F564"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группа жилых домов;</w:t>
      </w:r>
    </w:p>
    <w:p w14:paraId="1137C064"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жилой микрорайон;</w:t>
      </w:r>
    </w:p>
    <w:p w14:paraId="22DC859C"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сельский населенный пункт;</w:t>
      </w:r>
    </w:p>
    <w:p w14:paraId="00FE7DE1"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иные территории проживания граждан.</w:t>
      </w:r>
    </w:p>
    <w:p w14:paraId="3E2FC9CD"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3.2. Обязательными условиями создания ТОС на определенной территории являются:</w:t>
      </w:r>
    </w:p>
    <w:p w14:paraId="4A5D85A1"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 границы территорий ТОС не могут выходить за границы территории </w:t>
      </w:r>
      <w:r w:rsidR="00B30520" w:rsidRPr="00C01B13">
        <w:rPr>
          <w:rFonts w:ascii="Times New Roman" w:eastAsia="Times New Roman" w:hAnsi="Times New Roman" w:cs="Times New Roman"/>
          <w:sz w:val="24"/>
          <w:szCs w:val="24"/>
          <w:lang w:eastAsia="ru-RU"/>
        </w:rPr>
        <w:t>округа</w:t>
      </w:r>
      <w:r w:rsidRPr="00C01B13">
        <w:rPr>
          <w:rFonts w:ascii="Times New Roman" w:eastAsia="Times New Roman" w:hAnsi="Times New Roman" w:cs="Times New Roman"/>
          <w:sz w:val="24"/>
          <w:szCs w:val="24"/>
          <w:lang w:eastAsia="ru-RU"/>
        </w:rPr>
        <w:t>;</w:t>
      </w:r>
    </w:p>
    <w:p w14:paraId="00DC53B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 на одной территории </w:t>
      </w:r>
      <w:r w:rsidR="00B30520" w:rsidRPr="00C01B13">
        <w:rPr>
          <w:rFonts w:ascii="Times New Roman" w:eastAsia="Times New Roman" w:hAnsi="Times New Roman" w:cs="Times New Roman"/>
          <w:sz w:val="24"/>
          <w:szCs w:val="24"/>
          <w:lang w:eastAsia="ru-RU"/>
        </w:rPr>
        <w:t>округа</w:t>
      </w:r>
      <w:r w:rsidRPr="00C01B13">
        <w:rPr>
          <w:rFonts w:ascii="Times New Roman" w:eastAsia="Times New Roman" w:hAnsi="Times New Roman" w:cs="Times New Roman"/>
          <w:sz w:val="24"/>
          <w:szCs w:val="24"/>
          <w:lang w:eastAsia="ru-RU"/>
        </w:rPr>
        <w:t xml:space="preserve"> может быть создано только одно ТОС;</w:t>
      </w:r>
    </w:p>
    <w:p w14:paraId="1F8498B5"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 границы территорий ТОС на территории </w:t>
      </w:r>
      <w:r w:rsidR="00B30520" w:rsidRPr="00C01B13">
        <w:rPr>
          <w:rFonts w:ascii="Times New Roman" w:eastAsia="Times New Roman" w:hAnsi="Times New Roman" w:cs="Times New Roman"/>
          <w:sz w:val="24"/>
          <w:szCs w:val="24"/>
          <w:lang w:eastAsia="ru-RU"/>
        </w:rPr>
        <w:t>округа</w:t>
      </w:r>
      <w:r w:rsidRPr="00C01B13">
        <w:rPr>
          <w:rFonts w:ascii="Times New Roman" w:eastAsia="Times New Roman" w:hAnsi="Times New Roman" w:cs="Times New Roman"/>
          <w:sz w:val="24"/>
          <w:szCs w:val="24"/>
          <w:lang w:eastAsia="ru-RU"/>
        </w:rPr>
        <w:t xml:space="preserve"> не могут пересекаться;</w:t>
      </w:r>
    </w:p>
    <w:p w14:paraId="3CE30995"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в состав территории, на которой осуществляется ТОС, не могут входить территории, закрепленные за предприятиями, учреждениями, организациями.</w:t>
      </w:r>
    </w:p>
    <w:p w14:paraId="6CF37673"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p>
    <w:p w14:paraId="53140FB7"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4. Порядок создания ТОС</w:t>
      </w:r>
    </w:p>
    <w:p w14:paraId="43ABB5B9" w14:textId="0E8AAEB6"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4.1. Создание ТОС осуществляется по инициативе граждан, достигших </w:t>
      </w:r>
      <w:r w:rsidR="00DC46FF" w:rsidRPr="00C01B13">
        <w:rPr>
          <w:rFonts w:ascii="Times New Roman" w:eastAsia="Times New Roman" w:hAnsi="Times New Roman" w:cs="Times New Roman"/>
          <w:sz w:val="24"/>
          <w:szCs w:val="24"/>
          <w:lang w:eastAsia="ru-RU"/>
        </w:rPr>
        <w:t>восемнадцатилетнего</w:t>
      </w:r>
      <w:r w:rsidRPr="00C01B13">
        <w:rPr>
          <w:rFonts w:ascii="Times New Roman" w:eastAsia="Times New Roman" w:hAnsi="Times New Roman" w:cs="Times New Roman"/>
          <w:sz w:val="24"/>
          <w:szCs w:val="24"/>
          <w:lang w:eastAsia="ru-RU"/>
        </w:rPr>
        <w:t xml:space="preserve"> возраста и проживающих на определенной территории.</w:t>
      </w:r>
    </w:p>
    <w:p w14:paraId="2D6756AC" w14:textId="3CEBADD5"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4.2. Инициативная группа граждан (не менее 5 человек) по организации ТОС (далее - инициативная группа граждан) направляет в Администрацию Тутаевского муниципального </w:t>
      </w:r>
      <w:r w:rsidR="00B30520" w:rsidRPr="00C01B13">
        <w:rPr>
          <w:rFonts w:ascii="Times New Roman" w:eastAsia="Times New Roman" w:hAnsi="Times New Roman" w:cs="Times New Roman"/>
          <w:sz w:val="24"/>
          <w:szCs w:val="24"/>
          <w:lang w:eastAsia="ru-RU"/>
        </w:rPr>
        <w:t>округа</w:t>
      </w:r>
      <w:r w:rsidRPr="00C01B13">
        <w:rPr>
          <w:rFonts w:ascii="Times New Roman" w:eastAsia="Times New Roman" w:hAnsi="Times New Roman" w:cs="Times New Roman"/>
          <w:sz w:val="24"/>
          <w:szCs w:val="24"/>
          <w:lang w:eastAsia="ru-RU"/>
        </w:rPr>
        <w:t xml:space="preserve"> </w:t>
      </w:r>
      <w:r w:rsidR="006B6BB0" w:rsidRPr="00C01B13">
        <w:rPr>
          <w:rFonts w:ascii="Times New Roman" w:eastAsia="Times New Roman" w:hAnsi="Times New Roman" w:cs="Times New Roman"/>
          <w:sz w:val="24"/>
          <w:szCs w:val="24"/>
          <w:lang w:eastAsia="ru-RU"/>
        </w:rPr>
        <w:t xml:space="preserve">(далее – Администрация) </w:t>
      </w:r>
      <w:r w:rsidRPr="00C01B13">
        <w:rPr>
          <w:rFonts w:ascii="Times New Roman" w:eastAsia="Times New Roman" w:hAnsi="Times New Roman" w:cs="Times New Roman"/>
          <w:sz w:val="24"/>
          <w:szCs w:val="24"/>
          <w:lang w:eastAsia="ru-RU"/>
        </w:rPr>
        <w:t>письменное предложение об установлении границ территории, где предполагается осуществление ТОС (далее - предложения населения).</w:t>
      </w:r>
    </w:p>
    <w:p w14:paraId="7074BD81"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К предложениям населения прилагаются:</w:t>
      </w:r>
    </w:p>
    <w:p w14:paraId="4996E078"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 список инициативной группы граждан с указанием даты рождения и места жительства каждого из ее участников;</w:t>
      </w:r>
    </w:p>
    <w:p w14:paraId="3C2E36EF"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2) решение инициативной группы граждан, подтверждающее инициативу организации ТОС на соответствующей территории;</w:t>
      </w:r>
    </w:p>
    <w:p w14:paraId="53FE326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3) схематический план и описание границ территории, на которой предполагается организация и осуществление ТОС.</w:t>
      </w:r>
    </w:p>
    <w:p w14:paraId="59E0B9D7"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В предложениях населения должно быть указано лицо из состава инициативной группы граждан, уполномоченное представлять ее интересы в органах местного самоуправления </w:t>
      </w:r>
      <w:r w:rsidR="00B30520" w:rsidRPr="00C01B13">
        <w:rPr>
          <w:rFonts w:ascii="Times New Roman" w:eastAsia="Times New Roman" w:hAnsi="Times New Roman" w:cs="Times New Roman"/>
          <w:sz w:val="24"/>
          <w:szCs w:val="24"/>
          <w:lang w:eastAsia="ru-RU"/>
        </w:rPr>
        <w:t>округа</w:t>
      </w:r>
      <w:r w:rsidRPr="00C01B13">
        <w:rPr>
          <w:rFonts w:ascii="Times New Roman" w:eastAsia="Times New Roman" w:hAnsi="Times New Roman" w:cs="Times New Roman"/>
          <w:sz w:val="24"/>
          <w:szCs w:val="24"/>
          <w:lang w:eastAsia="ru-RU"/>
        </w:rPr>
        <w:t xml:space="preserve"> в связи с созданием ТОС.</w:t>
      </w:r>
    </w:p>
    <w:p w14:paraId="1D4642D3"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В случае несоответствия предложений населения требованиям данного пункта представленные документы возвращаются инициативной группе для приведения их в соответствие установленным требованиям.</w:t>
      </w:r>
    </w:p>
    <w:p w14:paraId="2B7E6AB3" w14:textId="3E29DA43"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4.3. На основании предложений населения Администрация в течение 30 (тридцати) календарных дней со дня поступления документов, предусмотренных </w:t>
      </w:r>
      <w:r w:rsidR="00DC46FF" w:rsidRPr="00C01B13">
        <w:rPr>
          <w:rFonts w:ascii="Times New Roman" w:eastAsia="Times New Roman" w:hAnsi="Times New Roman" w:cs="Times New Roman"/>
          <w:sz w:val="24"/>
          <w:szCs w:val="24"/>
          <w:lang w:eastAsia="ru-RU"/>
        </w:rPr>
        <w:t xml:space="preserve">подпунктом </w:t>
      </w:r>
      <w:r w:rsidRPr="00C01B13">
        <w:rPr>
          <w:rFonts w:ascii="Times New Roman" w:eastAsia="Times New Roman" w:hAnsi="Times New Roman" w:cs="Times New Roman"/>
          <w:sz w:val="24"/>
          <w:szCs w:val="24"/>
          <w:lang w:eastAsia="ru-RU"/>
        </w:rPr>
        <w:t xml:space="preserve">4.2. настоящего </w:t>
      </w:r>
      <w:r w:rsidR="0052305A" w:rsidRPr="00C01B13">
        <w:rPr>
          <w:rFonts w:ascii="Times New Roman" w:eastAsia="Times New Roman" w:hAnsi="Times New Roman" w:cs="Times New Roman"/>
          <w:sz w:val="24"/>
          <w:szCs w:val="24"/>
          <w:lang w:eastAsia="ru-RU"/>
        </w:rPr>
        <w:t>Порядка</w:t>
      </w:r>
      <w:r w:rsidRPr="00C01B13">
        <w:rPr>
          <w:rFonts w:ascii="Times New Roman" w:eastAsia="Times New Roman" w:hAnsi="Times New Roman" w:cs="Times New Roman"/>
          <w:sz w:val="24"/>
          <w:szCs w:val="24"/>
          <w:lang w:eastAsia="ru-RU"/>
        </w:rPr>
        <w:t xml:space="preserve">, готовит проект решения Муниципального Совета </w:t>
      </w:r>
      <w:r w:rsidR="00B30520" w:rsidRPr="00C01B13">
        <w:rPr>
          <w:rFonts w:ascii="Times New Roman" w:eastAsia="Times New Roman" w:hAnsi="Times New Roman" w:cs="Times New Roman"/>
          <w:sz w:val="24"/>
          <w:szCs w:val="24"/>
          <w:lang w:eastAsia="ru-RU"/>
        </w:rPr>
        <w:t>Тутаевского муниципального округа</w:t>
      </w:r>
      <w:r w:rsidRPr="00C01B13">
        <w:rPr>
          <w:rFonts w:ascii="Times New Roman" w:eastAsia="Times New Roman" w:hAnsi="Times New Roman" w:cs="Times New Roman"/>
          <w:sz w:val="24"/>
          <w:szCs w:val="24"/>
          <w:lang w:eastAsia="ru-RU"/>
        </w:rPr>
        <w:t xml:space="preserve"> (далее - Муниципальный Совет) с описанием границ территории, на которой осуществляется ТОС, и направляет его в Муниципальный Совет. К проекту прилагается схематический план границ территории.</w:t>
      </w:r>
    </w:p>
    <w:p w14:paraId="2BD02AE6"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4.4. Муниципальный Совет в течение 60 (шестидесяти) календарных дней со дня внесения проекта решения Администрацией устанавливает границы территории, на которой осуществляется ТОС.</w:t>
      </w:r>
    </w:p>
    <w:p w14:paraId="6C0A732C"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4.5. Решение Муниципального Совета о границах территории, на которой осуществляется ТОС, подлежит официальному опубликованию.</w:t>
      </w:r>
    </w:p>
    <w:p w14:paraId="67F152F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4.6. Изменение границ территории </w:t>
      </w:r>
      <w:proofErr w:type="gramStart"/>
      <w:r w:rsidRPr="00C01B13">
        <w:rPr>
          <w:rFonts w:ascii="Times New Roman" w:eastAsia="Times New Roman" w:hAnsi="Times New Roman" w:cs="Times New Roman"/>
          <w:sz w:val="24"/>
          <w:szCs w:val="24"/>
          <w:lang w:eastAsia="ru-RU"/>
        </w:rPr>
        <w:t>действующего</w:t>
      </w:r>
      <w:proofErr w:type="gramEnd"/>
      <w:r w:rsidRPr="00C01B13">
        <w:rPr>
          <w:rFonts w:ascii="Times New Roman" w:eastAsia="Times New Roman" w:hAnsi="Times New Roman" w:cs="Times New Roman"/>
          <w:sz w:val="24"/>
          <w:szCs w:val="24"/>
          <w:lang w:eastAsia="ru-RU"/>
        </w:rPr>
        <w:t xml:space="preserve"> ТОС может осуществляться в результате:</w:t>
      </w:r>
    </w:p>
    <w:p w14:paraId="3008FB31"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объединения ТОС;</w:t>
      </w:r>
    </w:p>
    <w:p w14:paraId="63994D62"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разделения ТОС;</w:t>
      </w:r>
    </w:p>
    <w:p w14:paraId="0B3A867E"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изменения границ территории, на которой осуществлялось ТОС, путем присоединения другой территории, на которой не было создано ТОС.</w:t>
      </w:r>
    </w:p>
    <w:p w14:paraId="5F4633BD"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lastRenderedPageBreak/>
        <w:t>4.6.1. Вопрос об изменении территории, в границах которой осуществляется ТОС, решается на собрании и (или) конференции граждан. Новые границы территории осуществления ТОС устанавливаются Муниципальным Советом в порядке, предусмотренном настоящим Положением.</w:t>
      </w:r>
    </w:p>
    <w:p w14:paraId="233BBAB2"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4.7. В случае утверждения границ ТОС инициативная группа граждан вправе организовать проведение учредительного собрания (конференции) граждан, проживающих на данной территории.</w:t>
      </w:r>
    </w:p>
    <w:p w14:paraId="4575FAC2" w14:textId="77777777" w:rsidR="00CE7AF3" w:rsidRPr="00C01B13" w:rsidRDefault="00CE7AF3" w:rsidP="00CE7AF3">
      <w:pPr>
        <w:spacing w:after="1" w:line="220" w:lineRule="atLeast"/>
        <w:ind w:firstLine="540"/>
        <w:jc w:val="both"/>
        <w:outlineLvl w:val="0"/>
        <w:rPr>
          <w:rFonts w:ascii="Times New Roman" w:eastAsia="Times New Roman" w:hAnsi="Times New Roman" w:cs="Times New Roman"/>
          <w:sz w:val="24"/>
          <w:szCs w:val="24"/>
          <w:lang w:eastAsia="ru-RU"/>
        </w:rPr>
      </w:pPr>
    </w:p>
    <w:p w14:paraId="5A21B1E0" w14:textId="77777777" w:rsidR="00CE7AF3" w:rsidRPr="00C01B13" w:rsidRDefault="00CE7AF3" w:rsidP="00CE7AF3">
      <w:pPr>
        <w:spacing w:after="1" w:line="220" w:lineRule="atLeast"/>
        <w:ind w:firstLine="540"/>
        <w:jc w:val="both"/>
        <w:outlineLvl w:val="0"/>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5. Порядок организации проведения учредительного собрания (конференции)</w:t>
      </w:r>
    </w:p>
    <w:p w14:paraId="59B1D091"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5.1. Создание ТОС осуществляется на учредительном собрании (конференции) граждан, постоянно или преимущественно проживающих на территории, где предполагается осуществление ТОС. </w:t>
      </w:r>
    </w:p>
    <w:p w14:paraId="159B1DA0"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5.2. Учредительное собрание (конференция) граждан проводятся в течение 30 (тридцати) календарных дней после вступления в силу решения Муниципального Совета об установлении границ территории, на которой осуществляется ТОС.</w:t>
      </w:r>
    </w:p>
    <w:p w14:paraId="7ACC3985" w14:textId="342A2774"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5.3. Организацию учредительного собрания (конференции) осуществляет инициативная группа граждан численностью не менее трех человек, постоянно или преимущественно проживающих на соответствующей территории и достигших </w:t>
      </w:r>
      <w:r w:rsidR="00DC46FF" w:rsidRPr="00C01B13">
        <w:rPr>
          <w:rFonts w:ascii="Times New Roman" w:eastAsia="Times New Roman" w:hAnsi="Times New Roman" w:cs="Times New Roman"/>
          <w:sz w:val="24"/>
          <w:szCs w:val="24"/>
          <w:lang w:eastAsia="ru-RU"/>
        </w:rPr>
        <w:t>восемнадцатилетнего</w:t>
      </w:r>
      <w:r w:rsidRPr="00C01B13">
        <w:rPr>
          <w:rFonts w:ascii="Times New Roman" w:eastAsia="Times New Roman" w:hAnsi="Times New Roman" w:cs="Times New Roman"/>
          <w:sz w:val="24"/>
          <w:szCs w:val="24"/>
          <w:lang w:eastAsia="ru-RU"/>
        </w:rPr>
        <w:t xml:space="preserve"> возраста.</w:t>
      </w:r>
    </w:p>
    <w:p w14:paraId="07C79E94"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5.4. В зависимости от числа граждан, постоянно или преимущественно проживающих на территории создаваемого ТОС, проводится собрание граждан или конференция граждан.</w:t>
      </w:r>
    </w:p>
    <w:p w14:paraId="101B3F9A"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При численности жителей, проживающих на данной территории менее или равной 300 человек – проводится собрание граждан, при численности жителей более 300 человек – конференция граждан.</w:t>
      </w:r>
    </w:p>
    <w:p w14:paraId="0063B464"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5.5. Инициативная группа:</w:t>
      </w:r>
    </w:p>
    <w:p w14:paraId="0C0C11B6" w14:textId="77777777" w:rsidR="00CE7AF3" w:rsidRPr="00C01B13" w:rsidRDefault="00CE7AF3" w:rsidP="00CE7AF3">
      <w:pPr>
        <w:spacing w:after="0" w:line="240" w:lineRule="auto"/>
        <w:ind w:firstLine="540"/>
        <w:jc w:val="both"/>
        <w:rPr>
          <w:rFonts w:ascii="Courier New" w:eastAsia="Times New Roman" w:hAnsi="Courier New" w:cs="Courier New"/>
          <w:sz w:val="24"/>
          <w:szCs w:val="24"/>
          <w:lang w:eastAsia="ru-RU"/>
        </w:rPr>
      </w:pPr>
      <w:r w:rsidRPr="00C01B13">
        <w:rPr>
          <w:rFonts w:ascii="Times New Roman" w:eastAsia="Times New Roman" w:hAnsi="Times New Roman" w:cs="Times New Roman"/>
          <w:sz w:val="24"/>
          <w:szCs w:val="24"/>
          <w:lang w:eastAsia="ru-RU"/>
        </w:rPr>
        <w:t>- не менее чем за две недели до учредительного собрания (конференции) извещает граждан о дате, месте и времени проведения учредительного собрания (конференции);</w:t>
      </w:r>
    </w:p>
    <w:p w14:paraId="46101B21" w14:textId="77777777" w:rsidR="00CE7AF3" w:rsidRPr="00C01B13" w:rsidRDefault="00CE7AF3" w:rsidP="00CE7AF3">
      <w:pPr>
        <w:spacing w:after="0" w:line="240" w:lineRule="auto"/>
        <w:ind w:firstLine="540"/>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 организует проведение собраний или сбор подписей по выдвижению представителей на конференцию;</w:t>
      </w:r>
    </w:p>
    <w:p w14:paraId="72EDA90D" w14:textId="77777777" w:rsidR="00CE7AF3" w:rsidRPr="00C01B13" w:rsidRDefault="00CE7AF3" w:rsidP="00CE7AF3">
      <w:pPr>
        <w:spacing w:after="0" w:line="240" w:lineRule="auto"/>
        <w:ind w:firstLine="540"/>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 формирует проект повестки учредительного собрания (конференции) граждан;</w:t>
      </w:r>
    </w:p>
    <w:p w14:paraId="227B541B" w14:textId="77777777" w:rsidR="00CE7AF3" w:rsidRPr="00C01B13" w:rsidRDefault="00CE7AF3" w:rsidP="00CE7AF3">
      <w:pPr>
        <w:spacing w:after="0" w:line="240" w:lineRule="auto"/>
        <w:ind w:firstLine="540"/>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 разрабатывает проект устава ТОС;</w:t>
      </w:r>
    </w:p>
    <w:p w14:paraId="7056575D" w14:textId="77777777" w:rsidR="00CE7AF3" w:rsidRPr="00C01B13" w:rsidRDefault="00CE7AF3" w:rsidP="00CE7AF3">
      <w:pPr>
        <w:spacing w:after="0" w:line="240" w:lineRule="auto"/>
        <w:ind w:firstLine="540"/>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 проводит регистрацию жителей или их представителей, прибывших на учредительное собрание (конференцию), и учет мандатов (выписок из протоколов);</w:t>
      </w:r>
    </w:p>
    <w:p w14:paraId="3B627688" w14:textId="77777777" w:rsidR="00CE7AF3" w:rsidRPr="00C01B13" w:rsidRDefault="00CE7AF3" w:rsidP="00CE7AF3">
      <w:pPr>
        <w:spacing w:after="0" w:line="240" w:lineRule="auto"/>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определяет своего представителя для открытия и ведения собрания (конференции) до избрания председателя учредительного собрания (конференции).</w:t>
      </w:r>
    </w:p>
    <w:p w14:paraId="4B6A210A" w14:textId="77777777" w:rsidR="00CE7AF3" w:rsidRPr="00C01B13" w:rsidRDefault="00CE7AF3" w:rsidP="00CE7AF3">
      <w:pPr>
        <w:spacing w:after="0" w:line="240" w:lineRule="auto"/>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5.6. Участники избирают председательствующего и секретаря учредительного собрания (конференции) и утверждают повестку дня. </w:t>
      </w:r>
    </w:p>
    <w:p w14:paraId="41824A1C"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На учредительном собрании (конференции) граждан рассматриваются вопросы об организации ТОС, наименовании ТОС, принятии устава ТОС, избрании органов ТОС, об определении лица, ответственного за регистрацию устава ТОС.</w:t>
      </w:r>
    </w:p>
    <w:p w14:paraId="3E61E6F8"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Протокол учредительного собрания (конференции) граждан подписывается председателем и секретарем учредительного собрания (конференции) граждан и должен содержать следующие данные:</w:t>
      </w:r>
    </w:p>
    <w:p w14:paraId="4CE686EB"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 дату и место проведения учредительного собрания (конференции) граждан;</w:t>
      </w:r>
    </w:p>
    <w:p w14:paraId="42D2C282"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2) общее количество граждан, проживающих на соответствующей территории и обладающих правом участвовать в собраниях (на конференции - количество избранных делегатов конференции);</w:t>
      </w:r>
    </w:p>
    <w:p w14:paraId="2A7CC69A"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3) количество граждан (делегатов), присутствующих на учредительном собрании (конференции) граждан;</w:t>
      </w:r>
    </w:p>
    <w:p w14:paraId="0FDBBF77"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4) фамилию, имя, отчество председателя и секретаря учредительного собрания (конференции) граждан;</w:t>
      </w:r>
    </w:p>
    <w:p w14:paraId="7C4CF093"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5) повестку дня учредительного собрания (конференции) граждан;</w:t>
      </w:r>
    </w:p>
    <w:p w14:paraId="2EB62805"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lastRenderedPageBreak/>
        <w:t>6) решения учредительного собрания (конференции) граждан и итоги голосования по вопросам:</w:t>
      </w:r>
    </w:p>
    <w:p w14:paraId="1D2A21F5"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об организации ТОС;</w:t>
      </w:r>
    </w:p>
    <w:p w14:paraId="74657B2F"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о наименовании ТОС;</w:t>
      </w:r>
    </w:p>
    <w:p w14:paraId="7433A957"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о принятии устава ТОС;</w:t>
      </w:r>
    </w:p>
    <w:p w14:paraId="7CF464C4"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о выборах органов ТОС;</w:t>
      </w:r>
    </w:p>
    <w:p w14:paraId="46CA9E47"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об определении лица (лиц), ответственного за регистрацию устава ТОС.</w:t>
      </w:r>
    </w:p>
    <w:p w14:paraId="6626D2FF"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К протоколу прилагается список учредителей ТОС - участников учредительного собрания (делегатов конференции) граждан.</w:t>
      </w:r>
    </w:p>
    <w:p w14:paraId="7A796C3B" w14:textId="7BD2D670"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5.7. </w:t>
      </w:r>
      <w:proofErr w:type="gramStart"/>
      <w:r w:rsidRPr="00C01B13">
        <w:rPr>
          <w:rFonts w:ascii="Times New Roman" w:eastAsia="Times New Roman" w:hAnsi="Times New Roman" w:cs="Times New Roman"/>
          <w:sz w:val="24"/>
          <w:szCs w:val="24"/>
          <w:lang w:eastAsia="ru-RU"/>
        </w:rPr>
        <w:t xml:space="preserve">Учредительное собрание правомочно, если в нем принимает участие не менее одной трети граждан создаваемого ТОС, достигших </w:t>
      </w:r>
      <w:r w:rsidR="00DC46FF" w:rsidRPr="00C01B13">
        <w:rPr>
          <w:rFonts w:ascii="Times New Roman" w:eastAsia="Times New Roman" w:hAnsi="Times New Roman" w:cs="Times New Roman"/>
          <w:sz w:val="24"/>
          <w:szCs w:val="24"/>
          <w:lang w:eastAsia="ru-RU"/>
        </w:rPr>
        <w:t>восемнадцатилетнего возраста</w:t>
      </w:r>
      <w:r w:rsidRPr="00C01B13">
        <w:rPr>
          <w:rFonts w:ascii="Times New Roman" w:eastAsia="Times New Roman" w:hAnsi="Times New Roman" w:cs="Times New Roman"/>
          <w:sz w:val="24"/>
          <w:szCs w:val="24"/>
          <w:lang w:eastAsia="ru-RU"/>
        </w:rPr>
        <w:t>.</w:t>
      </w:r>
      <w:proofErr w:type="gramEnd"/>
      <w:r w:rsidRPr="00C01B13">
        <w:rPr>
          <w:rFonts w:ascii="Times New Roman" w:eastAsia="Times New Roman" w:hAnsi="Times New Roman" w:cs="Times New Roman"/>
          <w:sz w:val="24"/>
          <w:szCs w:val="24"/>
          <w:lang w:eastAsia="ru-RU"/>
        </w:rPr>
        <w:t xml:space="preserve"> Учредительная конференция правомочна, если в ней принимает участие не менее 2/3 избранных на собраниях граждан делегатов, представляющих не менее одной трети жителей соответствующей территории, достигших </w:t>
      </w:r>
      <w:r w:rsidR="00DC46FF" w:rsidRPr="00C01B13">
        <w:rPr>
          <w:rFonts w:ascii="Times New Roman" w:eastAsia="Times New Roman" w:hAnsi="Times New Roman" w:cs="Times New Roman"/>
          <w:sz w:val="24"/>
          <w:szCs w:val="24"/>
          <w:lang w:eastAsia="ru-RU"/>
        </w:rPr>
        <w:t xml:space="preserve">восемнадцатилетнего </w:t>
      </w:r>
      <w:r w:rsidRPr="00C01B13">
        <w:rPr>
          <w:rFonts w:ascii="Times New Roman" w:eastAsia="Times New Roman" w:hAnsi="Times New Roman" w:cs="Times New Roman"/>
          <w:sz w:val="24"/>
          <w:szCs w:val="24"/>
          <w:lang w:eastAsia="ru-RU"/>
        </w:rPr>
        <w:t>возраста.</w:t>
      </w:r>
    </w:p>
    <w:p w14:paraId="1F3A0D58"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Решения учредительного собрания (конференции) принимаются открытым голосованием простым большинством голосов.</w:t>
      </w:r>
    </w:p>
    <w:p w14:paraId="111EB0D4"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5.8. Если решение об учреждении ТОС не было принято, то учредительное собрание (конференция) граждан прекращают свою работу.</w:t>
      </w:r>
    </w:p>
    <w:p w14:paraId="61726FE8"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В случаях непроведения учредительного собрания (конференции) граждан, а также, если решение об учреждении ТОС не было принято на учредительном собрании (конференции) граждан, Администрация готовит проект решения Муниципального Совета об исключении границ территории, на которой планировалось осуществление ТОС из решения Муниципального Совета об установлении границ территории, на которой осуществляется ТОС </w:t>
      </w:r>
      <w:r w:rsidR="00B30520" w:rsidRPr="00C01B13">
        <w:rPr>
          <w:rFonts w:ascii="Times New Roman" w:eastAsia="Times New Roman" w:hAnsi="Times New Roman" w:cs="Times New Roman"/>
          <w:sz w:val="24"/>
          <w:szCs w:val="24"/>
          <w:lang w:eastAsia="ru-RU"/>
        </w:rPr>
        <w:t>округа</w:t>
      </w:r>
      <w:r w:rsidRPr="00C01B13">
        <w:rPr>
          <w:rFonts w:ascii="Times New Roman" w:eastAsia="Times New Roman" w:hAnsi="Times New Roman" w:cs="Times New Roman"/>
          <w:sz w:val="24"/>
          <w:szCs w:val="24"/>
          <w:lang w:eastAsia="ru-RU"/>
        </w:rPr>
        <w:t>.</w:t>
      </w:r>
    </w:p>
    <w:p w14:paraId="7E3C0EA3"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p>
    <w:p w14:paraId="610A90FA"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6. Устав ТОС и порядок его регистрации</w:t>
      </w:r>
    </w:p>
    <w:p w14:paraId="6D68BA22"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6.1. В уставе ТОС устанавливаются: </w:t>
      </w:r>
    </w:p>
    <w:p w14:paraId="65B99918"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 территория, на которой осуществляется ТОС;</w:t>
      </w:r>
    </w:p>
    <w:p w14:paraId="1C33198B"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2) цели, задачи, формы и основные направления деятельности ТОС;</w:t>
      </w:r>
    </w:p>
    <w:p w14:paraId="6F67AB95"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3) порядок формирования, прекращения полномочий, права и обязанности, срок полномочий органов ТОС;</w:t>
      </w:r>
    </w:p>
    <w:p w14:paraId="772E54E8"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4) порядок принятия решений;</w:t>
      </w:r>
    </w:p>
    <w:p w14:paraId="477C4A22"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5) порядок приобретения имущества, а также порядок пользования и распоряжения указанным имуществом и финансовыми средствами;</w:t>
      </w:r>
    </w:p>
    <w:p w14:paraId="0634CBF4"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6) порядок прекращения осуществления ТОС.</w:t>
      </w:r>
    </w:p>
    <w:p w14:paraId="1944D460" w14:textId="77777777" w:rsidR="00CE7AF3" w:rsidRPr="00C01B13" w:rsidRDefault="00CE7AF3" w:rsidP="00CE7AF3">
      <w:pPr>
        <w:spacing w:after="1" w:line="220" w:lineRule="atLeast"/>
        <w:ind w:firstLine="567"/>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6.2. ТОС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в соответствии с законодательством.</w:t>
      </w:r>
    </w:p>
    <w:p w14:paraId="5058B71D" w14:textId="60662CA7" w:rsidR="00CE7AF3" w:rsidRPr="00C01B13" w:rsidRDefault="00CE7AF3" w:rsidP="00DC46FF">
      <w:pPr>
        <w:spacing w:after="1" w:line="220" w:lineRule="atLeast"/>
        <w:ind w:firstLine="567"/>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6.3. Порядок регистрации Устава ТОС </w:t>
      </w:r>
      <w:r w:rsidR="00DC46FF" w:rsidRPr="00C01B13">
        <w:rPr>
          <w:rFonts w:ascii="Times New Roman" w:eastAsia="Times New Roman" w:hAnsi="Times New Roman" w:cs="Times New Roman"/>
          <w:sz w:val="24"/>
          <w:szCs w:val="24"/>
          <w:lang w:eastAsia="ru-RU"/>
        </w:rPr>
        <w:t xml:space="preserve">определяется нормативным правовым актом муниципального совета Тутаевского муниципального округа.  </w:t>
      </w:r>
    </w:p>
    <w:p w14:paraId="4ACBE4C0" w14:textId="77777777" w:rsidR="00DC46FF" w:rsidRPr="00C01B13" w:rsidRDefault="00DC46FF" w:rsidP="00DC46FF">
      <w:pPr>
        <w:spacing w:after="1" w:line="220" w:lineRule="atLeast"/>
        <w:ind w:firstLine="567"/>
        <w:jc w:val="both"/>
        <w:rPr>
          <w:rFonts w:ascii="Times New Roman" w:eastAsia="Times New Roman" w:hAnsi="Times New Roman" w:cs="Times New Roman"/>
          <w:sz w:val="24"/>
          <w:szCs w:val="24"/>
          <w:lang w:eastAsia="ru-RU"/>
        </w:rPr>
      </w:pPr>
    </w:p>
    <w:p w14:paraId="7675A2A8" w14:textId="77777777" w:rsidR="00CE7AF3" w:rsidRPr="00C01B13" w:rsidRDefault="00CE7AF3" w:rsidP="00CE7AF3">
      <w:pPr>
        <w:spacing w:after="0" w:line="240" w:lineRule="auto"/>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ab/>
        <w:t>7. Структура органов ТОС</w:t>
      </w:r>
    </w:p>
    <w:p w14:paraId="19EE0B82" w14:textId="77777777" w:rsidR="00CE7AF3" w:rsidRPr="00C01B13" w:rsidRDefault="00CE7AF3" w:rsidP="00CE7AF3">
      <w:pPr>
        <w:spacing w:after="0" w:line="240" w:lineRule="auto"/>
        <w:ind w:firstLine="741"/>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7.1. Структуру органов ТОС составляют: </w:t>
      </w:r>
    </w:p>
    <w:p w14:paraId="5C3C3319" w14:textId="77777777" w:rsidR="00CE7AF3" w:rsidRPr="00C01B13" w:rsidRDefault="00CE7AF3" w:rsidP="00CE7AF3">
      <w:pPr>
        <w:spacing w:after="0" w:line="240" w:lineRule="auto"/>
        <w:ind w:firstLine="741"/>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 собрание (конференция) граждан – высший орган ТОС;   </w:t>
      </w:r>
    </w:p>
    <w:p w14:paraId="0C811AC1" w14:textId="77777777" w:rsidR="00CE7AF3" w:rsidRPr="00C01B13" w:rsidRDefault="00CE7AF3" w:rsidP="00CE7AF3">
      <w:pPr>
        <w:spacing w:after="0" w:line="240" w:lineRule="auto"/>
        <w:ind w:firstLine="741"/>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 Совет ТОС – постоянно действующий коллегиальный исполнительный орган ТОС, избирается собранием (конференцией) граждан; </w:t>
      </w:r>
    </w:p>
    <w:p w14:paraId="4FEC1B54" w14:textId="77777777" w:rsidR="00CE7AF3" w:rsidRPr="00C01B13" w:rsidRDefault="00CE7AF3" w:rsidP="00CE7AF3">
      <w:pPr>
        <w:spacing w:after="0" w:line="240" w:lineRule="auto"/>
        <w:ind w:firstLine="741"/>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 председатель ТОС (председатель Совета ТОС) – единоличный исполнительный орган, избирается из числа членов Совета ТОС;   </w:t>
      </w:r>
    </w:p>
    <w:p w14:paraId="2FE14EB7" w14:textId="77777777" w:rsidR="00CE7AF3" w:rsidRPr="00C01B13" w:rsidRDefault="00CE7AF3" w:rsidP="00CE7AF3">
      <w:pPr>
        <w:spacing w:after="0" w:line="240" w:lineRule="auto"/>
        <w:ind w:firstLine="741"/>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 контрольно-ревизионный комиссия ТОС – контрольный орган, осуществляющий проверку финансово-хозяйственной деятельности ТОС.  </w:t>
      </w:r>
    </w:p>
    <w:p w14:paraId="71959D37"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p>
    <w:p w14:paraId="13BD45E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8. Собрание (конференция) граждан</w:t>
      </w:r>
    </w:p>
    <w:p w14:paraId="5F2FCA18"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lastRenderedPageBreak/>
        <w:t>8.1. Высшим органом управления ТОС является общее собрание (конференция) граждан.</w:t>
      </w:r>
    </w:p>
    <w:p w14:paraId="4768DB60"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8.2. Собрания (конференции) граждан созываются по мере необходимости, но не реже одного раза в год для решения вопросов, отнесенных уставом ТОС к их ведению.</w:t>
      </w:r>
    </w:p>
    <w:p w14:paraId="1CB4D7DB"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8.3. К исключительным полномочиям собрания (конференции) граждан, осуществляющих ТОС, относятся:</w:t>
      </w:r>
    </w:p>
    <w:p w14:paraId="60C9A833"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 установление структуры органов ТОС</w:t>
      </w:r>
    </w:p>
    <w:p w14:paraId="33469CD9"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2) принятие устава ТОС, внесение в него изменений и дополнений;</w:t>
      </w:r>
    </w:p>
    <w:p w14:paraId="36FBEF06"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3) избрание органов ТОС;</w:t>
      </w:r>
    </w:p>
    <w:p w14:paraId="7A0D89E0"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4) определение основных направлений деятельности ТОС;</w:t>
      </w:r>
    </w:p>
    <w:p w14:paraId="746F4843"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5) утверждение сметы доходов и расходов ТОС и отчет</w:t>
      </w:r>
      <w:proofErr w:type="gramStart"/>
      <w:r w:rsidRPr="00C01B13">
        <w:rPr>
          <w:rFonts w:ascii="Times New Roman" w:eastAsia="Times New Roman" w:hAnsi="Times New Roman" w:cs="Times New Roman"/>
          <w:sz w:val="24"/>
          <w:szCs w:val="24"/>
          <w:lang w:eastAsia="ru-RU"/>
        </w:rPr>
        <w:t>а о ее</w:t>
      </w:r>
      <w:proofErr w:type="gramEnd"/>
      <w:r w:rsidRPr="00C01B13">
        <w:rPr>
          <w:rFonts w:ascii="Times New Roman" w:eastAsia="Times New Roman" w:hAnsi="Times New Roman" w:cs="Times New Roman"/>
          <w:sz w:val="24"/>
          <w:szCs w:val="24"/>
          <w:lang w:eastAsia="ru-RU"/>
        </w:rPr>
        <w:t xml:space="preserve"> исполнении;</w:t>
      </w:r>
    </w:p>
    <w:p w14:paraId="6C343623"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6) рассмотрение и утверждение отчетов о деятельности органов ТОС.</w:t>
      </w:r>
    </w:p>
    <w:p w14:paraId="2A0DCA0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8.4. Собрание (конференция) граждан проводится по инициативе:</w:t>
      </w:r>
    </w:p>
    <w:p w14:paraId="6E0C95B5"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 Совета ТОС;</w:t>
      </w:r>
    </w:p>
    <w:p w14:paraId="73D823CE" w14:textId="02F028EC"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2) граждан РФ, достигших </w:t>
      </w:r>
      <w:r w:rsidR="00DC46FF" w:rsidRPr="00C01B13">
        <w:rPr>
          <w:rFonts w:ascii="Times New Roman" w:eastAsia="Times New Roman" w:hAnsi="Times New Roman" w:cs="Times New Roman"/>
          <w:sz w:val="24"/>
          <w:szCs w:val="24"/>
          <w:lang w:eastAsia="ru-RU"/>
        </w:rPr>
        <w:t xml:space="preserve">восемнадцатилетнего </w:t>
      </w:r>
      <w:r w:rsidRPr="00C01B13">
        <w:rPr>
          <w:rFonts w:ascii="Times New Roman" w:eastAsia="Times New Roman" w:hAnsi="Times New Roman" w:cs="Times New Roman"/>
          <w:sz w:val="24"/>
          <w:szCs w:val="24"/>
          <w:lang w:eastAsia="ru-RU"/>
        </w:rPr>
        <w:t xml:space="preserve">возраста, проживающих в границах ТОС, численностью не менее 50 человек либо не менее 5 (пяти) делегатов, избранных на конференцию граждан; </w:t>
      </w:r>
    </w:p>
    <w:p w14:paraId="45E29B22"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3) по инициативе органов местного самоуправления;</w:t>
      </w:r>
    </w:p>
    <w:p w14:paraId="21664696"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4) в иных случаях, предусмотренных уставом ТОС.</w:t>
      </w:r>
    </w:p>
    <w:p w14:paraId="6BAEBD29" w14:textId="10D82D6D"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8.5. Порядок назначения и проведения собрания (конференции) граждан определяется настоящим Положением, уставом ТОС. </w:t>
      </w:r>
    </w:p>
    <w:p w14:paraId="299BB17A" w14:textId="2ACC3A3B"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8.6. В собрании (конференции) граждан имеют право принимать участие жители соответствующей территории, достигшие </w:t>
      </w:r>
      <w:r w:rsidR="00DC46FF" w:rsidRPr="00C01B13">
        <w:rPr>
          <w:rFonts w:ascii="Times New Roman" w:eastAsia="Times New Roman" w:hAnsi="Times New Roman" w:cs="Times New Roman"/>
          <w:sz w:val="24"/>
          <w:szCs w:val="24"/>
          <w:lang w:eastAsia="ru-RU"/>
        </w:rPr>
        <w:t xml:space="preserve">восемнадцатилетнего </w:t>
      </w:r>
      <w:r w:rsidRPr="00C01B13">
        <w:rPr>
          <w:rFonts w:ascii="Times New Roman" w:eastAsia="Times New Roman" w:hAnsi="Times New Roman" w:cs="Times New Roman"/>
          <w:sz w:val="24"/>
          <w:szCs w:val="24"/>
          <w:lang w:eastAsia="ru-RU"/>
        </w:rPr>
        <w:t xml:space="preserve">возраста. С правом совещательного голоса: граждане РФ, не проживающие на территории </w:t>
      </w:r>
      <w:r w:rsidR="006E269F" w:rsidRPr="00C01B13">
        <w:rPr>
          <w:rFonts w:ascii="Times New Roman" w:eastAsia="Times New Roman" w:hAnsi="Times New Roman" w:cs="Times New Roman"/>
          <w:sz w:val="24"/>
          <w:szCs w:val="24"/>
          <w:lang w:eastAsia="ru-RU"/>
        </w:rPr>
        <w:t>ок</w:t>
      </w:r>
      <w:r w:rsidR="00006E03" w:rsidRPr="00C01B13">
        <w:rPr>
          <w:rFonts w:ascii="Times New Roman" w:eastAsia="Times New Roman" w:hAnsi="Times New Roman" w:cs="Times New Roman"/>
          <w:sz w:val="24"/>
          <w:szCs w:val="24"/>
          <w:lang w:eastAsia="ru-RU"/>
        </w:rPr>
        <w:t>руга</w:t>
      </w:r>
      <w:r w:rsidRPr="00C01B13">
        <w:rPr>
          <w:rFonts w:ascii="Times New Roman" w:eastAsia="Times New Roman" w:hAnsi="Times New Roman" w:cs="Times New Roman"/>
          <w:sz w:val="24"/>
          <w:szCs w:val="24"/>
          <w:lang w:eastAsia="ru-RU"/>
        </w:rPr>
        <w:t>, но имеющие на территории ТОС недвижимое имущество, принадлежащее им на праве собственности; представители органов государственной власти и местного самоуправления; по приглашению или с согласия собрания (конференции): представители общественных объединений, иных организаций, средств массовой информации.</w:t>
      </w:r>
    </w:p>
    <w:p w14:paraId="54F4583B"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8.7. Не </w:t>
      </w:r>
      <w:proofErr w:type="gramStart"/>
      <w:r w:rsidRPr="00C01B13">
        <w:rPr>
          <w:rFonts w:ascii="Times New Roman" w:eastAsia="Times New Roman" w:hAnsi="Times New Roman" w:cs="Times New Roman"/>
          <w:sz w:val="24"/>
          <w:szCs w:val="24"/>
          <w:lang w:eastAsia="ru-RU"/>
        </w:rPr>
        <w:t>позднее</w:t>
      </w:r>
      <w:proofErr w:type="gramEnd"/>
      <w:r w:rsidRPr="00C01B13">
        <w:rPr>
          <w:rFonts w:ascii="Times New Roman" w:eastAsia="Times New Roman" w:hAnsi="Times New Roman" w:cs="Times New Roman"/>
          <w:sz w:val="24"/>
          <w:szCs w:val="24"/>
          <w:lang w:eastAsia="ru-RU"/>
        </w:rPr>
        <w:t xml:space="preserve"> чем за 15 календарных дней до дня проведения собрания (конференции) ее организаторы в обязательном порядке уведомляют об их проведении (с указанием даты, времени, места проведения, повестки дня, сведений об инициаторе)  граждан, проживающих на территории ТОС, Администрацию, других заинтересованных лиц и приглашенных. </w:t>
      </w:r>
    </w:p>
    <w:p w14:paraId="3CE9B124" w14:textId="12729D1D"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8.8. Собрание правомочно, если в нем принимает участие не менее одной трети жителей соответствующей территории, достигших </w:t>
      </w:r>
      <w:r w:rsidR="00DC46FF" w:rsidRPr="00C01B13">
        <w:rPr>
          <w:rFonts w:ascii="Times New Roman" w:eastAsia="Times New Roman" w:hAnsi="Times New Roman" w:cs="Times New Roman"/>
          <w:sz w:val="24"/>
          <w:szCs w:val="24"/>
          <w:lang w:eastAsia="ru-RU"/>
        </w:rPr>
        <w:t xml:space="preserve">восемнадцатилетнего </w:t>
      </w:r>
      <w:r w:rsidRPr="00C01B13">
        <w:rPr>
          <w:rFonts w:ascii="Times New Roman" w:eastAsia="Times New Roman" w:hAnsi="Times New Roman" w:cs="Times New Roman"/>
          <w:sz w:val="24"/>
          <w:szCs w:val="24"/>
          <w:lang w:eastAsia="ru-RU"/>
        </w:rPr>
        <w:t xml:space="preserve">возраста. Конференция правомочна, если в ней принимает участие не менее 2/3 избранных на собраниях граждан делегатов, представляющих не менее одной трети жителей соответствующей территории, достигших </w:t>
      </w:r>
      <w:r w:rsidR="00DC46FF" w:rsidRPr="00C01B13">
        <w:rPr>
          <w:rFonts w:ascii="Times New Roman" w:eastAsia="Times New Roman" w:hAnsi="Times New Roman" w:cs="Times New Roman"/>
          <w:sz w:val="24"/>
          <w:szCs w:val="24"/>
          <w:lang w:eastAsia="ru-RU"/>
        </w:rPr>
        <w:t xml:space="preserve">восемнадцатилетнего </w:t>
      </w:r>
      <w:r w:rsidRPr="00C01B13">
        <w:rPr>
          <w:rFonts w:ascii="Times New Roman" w:eastAsia="Times New Roman" w:hAnsi="Times New Roman" w:cs="Times New Roman"/>
          <w:sz w:val="24"/>
          <w:szCs w:val="24"/>
          <w:lang w:eastAsia="ru-RU"/>
        </w:rPr>
        <w:t>возраста.</w:t>
      </w:r>
    </w:p>
    <w:p w14:paraId="6C3D8685"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8.9. Собрание (конференция) граждан принимает решения по вопросам, отнесенным к их компетенции уставом ТОС.</w:t>
      </w:r>
    </w:p>
    <w:p w14:paraId="0F5E915C"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Порядок принятия решения на собраниях (конференциях) граждан устанавливается уставом ТОС, однако количество голосов для принятия решения не может быть менее половины от количества граждан (числа делегатов), участвующих в собрании с правом решающего голоса (участвующих в конференции). По вопросам, отнесенным к исключительной компетенции собрания (конференции), решение принимается двумя третями голосов от числа граждан (числа делегатов), участвующих в собрании с правом решающего голоса (участвующих в конференции).</w:t>
      </w:r>
    </w:p>
    <w:p w14:paraId="39FB1F6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8.10. Решения собрания (конференции) граждан оформляются протоколом и в течение десяти дней доводятся до сведения Администрации и подлежат обнародованию.</w:t>
      </w:r>
    </w:p>
    <w:p w14:paraId="71F0C054"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p>
    <w:p w14:paraId="3C0F57C4"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9. Совет ТОС</w:t>
      </w:r>
    </w:p>
    <w:p w14:paraId="33A6E0C8"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lastRenderedPageBreak/>
        <w:t>9.1. Для организации и непосредственной реализации полномочий ТОС собрание (конференция) граждан избирает подотчетный собранию (конференции) орган ТОС – Совет ТОС (далее – Совет).</w:t>
      </w:r>
    </w:p>
    <w:p w14:paraId="240A25AF"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9.2. Совет является постоянно действующим коллегиальным исполнительным органом ТОС, осуществляющим организационно-распорядительные функции по реализации собственных инициатив граждан, а также участие граждан в решении вопросов местного значения </w:t>
      </w:r>
      <w:r w:rsidR="007566BE" w:rsidRPr="00C01B13">
        <w:rPr>
          <w:rFonts w:ascii="Times New Roman" w:eastAsia="Times New Roman" w:hAnsi="Times New Roman" w:cs="Times New Roman"/>
          <w:sz w:val="24"/>
          <w:szCs w:val="24"/>
          <w:lang w:eastAsia="ru-RU"/>
        </w:rPr>
        <w:t>округа</w:t>
      </w:r>
      <w:r w:rsidRPr="00C01B13">
        <w:rPr>
          <w:rFonts w:ascii="Times New Roman" w:eastAsia="Times New Roman" w:hAnsi="Times New Roman" w:cs="Times New Roman"/>
          <w:sz w:val="24"/>
          <w:szCs w:val="24"/>
          <w:lang w:eastAsia="ru-RU"/>
        </w:rPr>
        <w:t>.</w:t>
      </w:r>
    </w:p>
    <w:p w14:paraId="345479ED"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В период между собраниями (конференциями) граждан Совет осуществляет компетенцию ТОС, кроме полномочий, отнесенных к исключительным полномочиям собрания (конференции) граждан.</w:t>
      </w:r>
    </w:p>
    <w:p w14:paraId="27D63A49"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9.3. Избрание состава Совета проводится открытым голосованием простым большинством голосов от числа граждан, присутствующих на собрании, либо большинством в две трети голосов от числа делегатов, присутствующих на конференции.</w:t>
      </w:r>
    </w:p>
    <w:p w14:paraId="6086DD68"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Членами Совета могут быть избраны граждане, достигшие 18-летнего возраста, проживающие или имеющие на праве собственности недвижимое имущество на территории ТОС.</w:t>
      </w:r>
    </w:p>
    <w:p w14:paraId="30E8C54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9.4. Срок полномочий, форма работы, порядок принятия решений, количественный состав и полномочия Совета определяются Уставом ТОС.</w:t>
      </w:r>
    </w:p>
    <w:p w14:paraId="6CE54793"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9.5.  Члены Совета могут принимать участие в деятельности органов местного самоуправления по вопросам, затрагивающим интересы граждан соответствующей территории, с правом совещательного голоса.</w:t>
      </w:r>
    </w:p>
    <w:p w14:paraId="32F7CC3D"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9.6. Руководителем Совета является председатель Совета, который избирается из числа членов Совета большинством голосов членов Совета путем открытого голосования.</w:t>
      </w:r>
    </w:p>
    <w:p w14:paraId="6763011F"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Председатель Совета является председателем ТОС.</w:t>
      </w:r>
    </w:p>
    <w:p w14:paraId="5C2EEE9B"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9.7. Председатель Совета (председатель ТОС):</w:t>
      </w:r>
    </w:p>
    <w:p w14:paraId="0F84A32D"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действует без доверенности от имени ТОС, представляет ТОС в отношениях с населением, органами государственной власти, органами местного самоуправления, надзорными и контролирующими органами, предприятиями, учреждениями, организациями, независимо от их форм собственности, и гражданами;</w:t>
      </w:r>
    </w:p>
    <w:p w14:paraId="6E74BA47"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 имеет право первой подписи финансовых документов; подписывает решения, протоколы заседаний и другие документы Совета; </w:t>
      </w:r>
    </w:p>
    <w:p w14:paraId="0F1B3A32" w14:textId="77777777" w:rsidR="00CE7AF3" w:rsidRPr="00C01B13" w:rsidRDefault="00CE7AF3" w:rsidP="00CE7AF3">
      <w:pPr>
        <w:spacing w:after="0" w:line="240" w:lineRule="auto"/>
        <w:ind w:firstLine="709"/>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 руководит текущей деятельностью ТОС;</w:t>
      </w:r>
    </w:p>
    <w:p w14:paraId="22944225" w14:textId="77777777" w:rsidR="00CE7AF3" w:rsidRPr="00C01B13" w:rsidRDefault="00CE7AF3" w:rsidP="00CE7AF3">
      <w:pPr>
        <w:spacing w:after="0" w:line="240" w:lineRule="auto"/>
        <w:ind w:firstLine="709"/>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 организует деятельность Совета, ведет его заседания;</w:t>
      </w:r>
    </w:p>
    <w:p w14:paraId="2CBA3ED7" w14:textId="77777777" w:rsidR="00CE7AF3" w:rsidRPr="00C01B13" w:rsidRDefault="00CE7AF3" w:rsidP="00CE7AF3">
      <w:pPr>
        <w:spacing w:after="0" w:line="240" w:lineRule="auto"/>
        <w:ind w:firstLine="709"/>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 организует подготовку и проведение собраний (конференций) граждан, осуществляет контроль по реализации, принятых на них решений;</w:t>
      </w:r>
    </w:p>
    <w:p w14:paraId="000976D5" w14:textId="77777777" w:rsidR="00CE7AF3" w:rsidRPr="00C01B13" w:rsidRDefault="00CE7AF3" w:rsidP="00CE7AF3">
      <w:pPr>
        <w:spacing w:after="0" w:line="240" w:lineRule="auto"/>
        <w:ind w:firstLine="709"/>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 информирует органы местного самоуправления о деятельности  ТОС, о положении дел на подведомственной территории;</w:t>
      </w:r>
    </w:p>
    <w:p w14:paraId="062069C0" w14:textId="77777777" w:rsidR="00CE7AF3" w:rsidRPr="00C01B13" w:rsidRDefault="00CE7AF3" w:rsidP="00CE7AF3">
      <w:pPr>
        <w:spacing w:after="0" w:line="240" w:lineRule="auto"/>
        <w:ind w:firstLine="709"/>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 обеспечивает организацию выборов членов Совета взамен выбывших;</w:t>
      </w:r>
    </w:p>
    <w:p w14:paraId="2485B036"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организует прием граждан, проживающих на территории ТОС;</w:t>
      </w:r>
    </w:p>
    <w:p w14:paraId="37C5D75C"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по согласованию с Советом утверждает штатное расписание ТОС;</w:t>
      </w:r>
    </w:p>
    <w:p w14:paraId="3BE3C096"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устанавливает систему оплаты труда работников ТОС в соответствии с действующим трудовым законодательством;</w:t>
      </w:r>
    </w:p>
    <w:p w14:paraId="2B5FFE01"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заключает и расторгает трудовые договоры с работниками ТОС, разрабатывает и утверждает должностные инструкции работников ТОС, в пределах своих полномочий издает распоряжения, дает указания, обязательные для всех работников ТОС, утверждает правила внутреннего трудового распорядка и другие локальные правовые акты ТОС;</w:t>
      </w:r>
    </w:p>
    <w:p w14:paraId="1CA03918"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открывает счета в банках и других кредитных учреждениях;</w:t>
      </w:r>
    </w:p>
    <w:p w14:paraId="49BB0132"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в соответствии с действующим законодательством и уставом ТОС совершает сделки для реализации целей и задач ТОС;</w:t>
      </w:r>
    </w:p>
    <w:p w14:paraId="2629ACD6"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организует ведение бухгалтерского учета и отчетности, делопроизводства;</w:t>
      </w:r>
    </w:p>
    <w:p w14:paraId="27D86722"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решает иные вопросы в соответствии с уставом ТОС.</w:t>
      </w:r>
    </w:p>
    <w:p w14:paraId="33F95194" w14:textId="77777777" w:rsidR="00CE7AF3" w:rsidRPr="00C01B13" w:rsidRDefault="00CE7AF3" w:rsidP="00CE7AF3">
      <w:pPr>
        <w:spacing w:after="0" w:line="240" w:lineRule="auto"/>
        <w:ind w:firstLine="709"/>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 xml:space="preserve">9.8. В период временного отсутствия председателя Совета его обязанности по решению Совета исполняет один из членов Совета. </w:t>
      </w:r>
    </w:p>
    <w:p w14:paraId="7EBB6684" w14:textId="77777777" w:rsidR="00CE7AF3" w:rsidRPr="00C01B13" w:rsidRDefault="00CE7AF3" w:rsidP="00CE7AF3">
      <w:pPr>
        <w:spacing w:after="0" w:line="240" w:lineRule="auto"/>
        <w:ind w:firstLine="72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lastRenderedPageBreak/>
        <w:t>9.9. Полномочия Совета прекращаются досрочно в случаях:</w:t>
      </w:r>
    </w:p>
    <w:p w14:paraId="7658C84A" w14:textId="77777777" w:rsidR="00CE7AF3" w:rsidRPr="00C01B13" w:rsidRDefault="00CE7AF3" w:rsidP="00CE7AF3">
      <w:pPr>
        <w:spacing w:after="0" w:line="240" w:lineRule="auto"/>
        <w:ind w:firstLine="72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самороспуска Совета;</w:t>
      </w:r>
    </w:p>
    <w:p w14:paraId="4708C647" w14:textId="77777777" w:rsidR="00CE7AF3" w:rsidRPr="00C01B13" w:rsidRDefault="00CE7AF3" w:rsidP="00CE7AF3">
      <w:pPr>
        <w:spacing w:after="0" w:line="240" w:lineRule="auto"/>
        <w:ind w:firstLine="72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прекращения полномочий более чем половины членов Совета от численного состава Совета, установленного уставом ТОС;</w:t>
      </w:r>
    </w:p>
    <w:p w14:paraId="36AB7453" w14:textId="77777777" w:rsidR="00CE7AF3" w:rsidRPr="00C01B13" w:rsidRDefault="00CE7AF3" w:rsidP="00CE7AF3">
      <w:pPr>
        <w:spacing w:after="0" w:line="240" w:lineRule="auto"/>
        <w:ind w:firstLine="72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принятия на собрании (конференции) граждан решения о выражении недоверия Совету в порядке, установленном уставом ТОС.</w:t>
      </w:r>
    </w:p>
    <w:p w14:paraId="6A9A6885" w14:textId="77777777" w:rsidR="00CE7AF3" w:rsidRPr="00C01B13" w:rsidRDefault="00CE7AF3" w:rsidP="00CE7AF3">
      <w:pPr>
        <w:spacing w:after="0" w:line="240" w:lineRule="auto"/>
        <w:ind w:firstLine="720"/>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9.10. Полномочия председателя Совета и членов Совета досрочно прекращаются в случаях:</w:t>
      </w:r>
    </w:p>
    <w:p w14:paraId="40A8A463" w14:textId="77777777" w:rsidR="00CE7AF3" w:rsidRPr="00C01B13" w:rsidRDefault="00CE7AF3" w:rsidP="00CE7AF3">
      <w:pPr>
        <w:spacing w:after="0" w:line="240" w:lineRule="auto"/>
        <w:ind w:firstLine="709"/>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 подачи личного заявления о прекращении полномочий;</w:t>
      </w:r>
    </w:p>
    <w:p w14:paraId="20B73D4A" w14:textId="77777777" w:rsidR="00CE7AF3" w:rsidRPr="00C01B13" w:rsidRDefault="00CE7AF3" w:rsidP="00CE7AF3">
      <w:pPr>
        <w:spacing w:after="0" w:line="240" w:lineRule="auto"/>
        <w:ind w:firstLine="709"/>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 выбытия на постоянное место жительства за пределы соответствующей территории;</w:t>
      </w:r>
    </w:p>
    <w:p w14:paraId="30B6F2C3"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смерти, признания судом недееспособным или ограниченно дееспособным, признания судом безвестно отсутствующим или объявления умершим, вступления в законную силу обвинительного приговора суда;</w:t>
      </w:r>
    </w:p>
    <w:p w14:paraId="758BE320"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прекращения гражданства Российской Федерации;</w:t>
      </w:r>
    </w:p>
    <w:p w14:paraId="12953CFC"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в иных случаях, предусмотренных уставом ТОС.</w:t>
      </w:r>
    </w:p>
    <w:p w14:paraId="02515ADB" w14:textId="4FDE4A33"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В случае досрочного прекращения полномочий председателя или члена Совета решением Совета определяется процедура довыборов в состав Совета в порядке, предусмотренном </w:t>
      </w:r>
      <w:r w:rsidR="00DC46FF" w:rsidRPr="00C01B13">
        <w:rPr>
          <w:rFonts w:ascii="Times New Roman" w:eastAsia="Times New Roman" w:hAnsi="Times New Roman" w:cs="Times New Roman"/>
          <w:sz w:val="24"/>
          <w:szCs w:val="24"/>
          <w:lang w:eastAsia="ru-RU"/>
        </w:rPr>
        <w:t>под</w:t>
      </w:r>
      <w:r w:rsidRPr="00C01B13">
        <w:rPr>
          <w:rFonts w:ascii="Times New Roman" w:eastAsia="Times New Roman" w:hAnsi="Times New Roman" w:cs="Times New Roman"/>
          <w:sz w:val="24"/>
          <w:szCs w:val="24"/>
          <w:lang w:eastAsia="ru-RU"/>
        </w:rPr>
        <w:t xml:space="preserve">пунктом 9.3. настоящего </w:t>
      </w:r>
      <w:r w:rsidR="00382B00" w:rsidRPr="00C01B13">
        <w:rPr>
          <w:rFonts w:ascii="Times New Roman" w:eastAsia="Times New Roman" w:hAnsi="Times New Roman" w:cs="Times New Roman"/>
          <w:sz w:val="24"/>
          <w:szCs w:val="24"/>
          <w:lang w:eastAsia="ru-RU"/>
        </w:rPr>
        <w:t>Порядка</w:t>
      </w:r>
      <w:r w:rsidRPr="00C01B13">
        <w:rPr>
          <w:rFonts w:ascii="Times New Roman" w:eastAsia="Times New Roman" w:hAnsi="Times New Roman" w:cs="Times New Roman"/>
          <w:sz w:val="24"/>
          <w:szCs w:val="24"/>
          <w:lang w:eastAsia="ru-RU"/>
        </w:rPr>
        <w:t>.</w:t>
      </w:r>
    </w:p>
    <w:p w14:paraId="061725BB"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9.11. В работе Совета имеют право принимать участие с правом совещательного голоса граждане, обладающие правом участвовать в собраниях (конференциях), представители органов государственной власти и местного самоуправления, а также по приглашению или с согласия Совета – представители общественных объединений, иных организаций, средств массовой информации.</w:t>
      </w:r>
    </w:p>
    <w:p w14:paraId="410F23D1"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9.12. Население информируется о проведении заседаний Совета не </w:t>
      </w:r>
      <w:proofErr w:type="gramStart"/>
      <w:r w:rsidRPr="00C01B13">
        <w:rPr>
          <w:rFonts w:ascii="Times New Roman" w:eastAsia="Times New Roman" w:hAnsi="Times New Roman" w:cs="Times New Roman"/>
          <w:sz w:val="24"/>
          <w:szCs w:val="24"/>
          <w:lang w:eastAsia="ru-RU"/>
        </w:rPr>
        <w:t>позднее</w:t>
      </w:r>
      <w:proofErr w:type="gramEnd"/>
      <w:r w:rsidRPr="00C01B13">
        <w:rPr>
          <w:rFonts w:ascii="Times New Roman" w:eastAsia="Times New Roman" w:hAnsi="Times New Roman" w:cs="Times New Roman"/>
          <w:sz w:val="24"/>
          <w:szCs w:val="24"/>
          <w:lang w:eastAsia="ru-RU"/>
        </w:rPr>
        <w:t xml:space="preserve"> чем за пять дней до его проведения с указанием даты, времени и места его проведения.</w:t>
      </w:r>
    </w:p>
    <w:p w14:paraId="7CDDF230"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9.13. Заседания Совета считаются правомочными при участии в них не менее половины членов Совета; все решения Совета принимаются коллегиального, путем голосования в порядке, предусмотренном уставом ТОС.</w:t>
      </w:r>
    </w:p>
    <w:p w14:paraId="69A11438"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Решения Совета не должны противоречить решениям, принятым на собраниях (конференциях) граждан. Решения Совета, принятые с нарушением действующего законодательства или нарушающие права и законные интересы граждан, могут быть обжалованы в суде.</w:t>
      </w:r>
    </w:p>
    <w:p w14:paraId="6391A10D"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9.14. Совет </w:t>
      </w:r>
      <w:proofErr w:type="gramStart"/>
      <w:r w:rsidRPr="00C01B13">
        <w:rPr>
          <w:rFonts w:ascii="Times New Roman" w:eastAsia="Times New Roman" w:hAnsi="Times New Roman" w:cs="Times New Roman"/>
          <w:sz w:val="24"/>
          <w:szCs w:val="24"/>
          <w:lang w:eastAsia="ru-RU"/>
        </w:rPr>
        <w:t>отчитывается о</w:t>
      </w:r>
      <w:proofErr w:type="gramEnd"/>
      <w:r w:rsidRPr="00C01B13">
        <w:rPr>
          <w:rFonts w:ascii="Times New Roman" w:eastAsia="Times New Roman" w:hAnsi="Times New Roman" w:cs="Times New Roman"/>
          <w:sz w:val="24"/>
          <w:szCs w:val="24"/>
          <w:lang w:eastAsia="ru-RU"/>
        </w:rPr>
        <w:t xml:space="preserve"> своей деятельности перед населением ТОС на собрании (конференции) граждан не реже одного раза в год.</w:t>
      </w:r>
    </w:p>
    <w:p w14:paraId="64DC6176"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p>
    <w:p w14:paraId="7593E1BA" w14:textId="77777777" w:rsidR="00CE7AF3" w:rsidRPr="00C01B13" w:rsidRDefault="00CE7AF3" w:rsidP="00CE7AF3">
      <w:pPr>
        <w:spacing w:after="1" w:line="280" w:lineRule="atLeast"/>
        <w:ind w:firstLine="708"/>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10. Контрольно-ревизионная комиссия ТОС</w:t>
      </w:r>
    </w:p>
    <w:p w14:paraId="4547920F" w14:textId="77777777" w:rsidR="00CE7AF3" w:rsidRPr="00C01B13" w:rsidRDefault="00CE7AF3" w:rsidP="00CE7AF3">
      <w:pPr>
        <w:spacing w:after="0" w:line="240" w:lineRule="auto"/>
        <w:ind w:firstLine="720"/>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10.1. Контрольно-ревизионная комиссия ТОС  (далее – комиссия) создается для контроля и проверки финансово - хозяйственной деятельности Совета. Комиссия подотчетна только собранию (конференции) граждан.</w:t>
      </w:r>
    </w:p>
    <w:p w14:paraId="65BB1C18" w14:textId="77777777" w:rsidR="00CE7AF3" w:rsidRPr="00C01B13" w:rsidRDefault="00CE7AF3" w:rsidP="00CE7AF3">
      <w:pPr>
        <w:spacing w:after="0" w:line="240" w:lineRule="auto"/>
        <w:ind w:firstLine="709"/>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10.2. Комиссия осуществляет проверку финансово - хозяйственной деятельности Совета по итогам работы за год (в обязательном порядке), а также в любое время по поручению собрания (конференции) граждан и по собственной инициативе.</w:t>
      </w:r>
    </w:p>
    <w:p w14:paraId="5631ABF8" w14:textId="77777777" w:rsidR="00CE7AF3" w:rsidRPr="00C01B13" w:rsidRDefault="00CE7AF3" w:rsidP="00CE7AF3">
      <w:pPr>
        <w:spacing w:after="0" w:line="240" w:lineRule="auto"/>
        <w:ind w:firstLine="709"/>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10.3. Для проверки финансовой деятельности Совета  комиссией могут привлекаться сторонние эксперты и аудиторские организации.</w:t>
      </w:r>
    </w:p>
    <w:p w14:paraId="4A9F2E79" w14:textId="77777777" w:rsidR="00CE7AF3" w:rsidRPr="00C01B13" w:rsidRDefault="00CE7AF3" w:rsidP="00CE7AF3">
      <w:pPr>
        <w:spacing w:after="0" w:line="240" w:lineRule="auto"/>
        <w:ind w:firstLine="709"/>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10.4. Деятельность комиссии, ее права и обязанности регламентируются уставом ТОС.</w:t>
      </w:r>
    </w:p>
    <w:p w14:paraId="57C6A894" w14:textId="77777777" w:rsidR="00CE7AF3" w:rsidRPr="00C01B13" w:rsidRDefault="00CE7AF3" w:rsidP="00CE7AF3">
      <w:pPr>
        <w:spacing w:after="0" w:line="240" w:lineRule="auto"/>
        <w:ind w:firstLine="709"/>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10.5. Члены комиссии не могут являться членами Совета.</w:t>
      </w:r>
    </w:p>
    <w:p w14:paraId="7B3E20AF"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10.6. Ревизия финансово - хозяйственной деятельности ТОС проводится не реже одного раза в год, результаты проверок и отчетов комиссии доводятся до членов ТОС и утверждаются на общем собрании (конференции) граждан.</w:t>
      </w:r>
    </w:p>
    <w:p w14:paraId="1978E17F"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p>
    <w:p w14:paraId="4D6F8BCB" w14:textId="77777777" w:rsidR="00CE7AF3" w:rsidRPr="00C01B13" w:rsidRDefault="00CE7AF3" w:rsidP="00CE7AF3">
      <w:pPr>
        <w:spacing w:after="1" w:line="220" w:lineRule="atLeast"/>
        <w:ind w:firstLine="540"/>
        <w:jc w:val="both"/>
        <w:outlineLvl w:val="0"/>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11. Полномочия ТОС</w:t>
      </w:r>
    </w:p>
    <w:p w14:paraId="4B52CF9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lastRenderedPageBreak/>
        <w:t>11.1. Для осуществления своих целей и задач ТОС осуществляет следующие полномочия:</w:t>
      </w:r>
    </w:p>
    <w:p w14:paraId="42F30D27"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 представление интересов жителей соответствующей территории, защита их прав и законных интересов;</w:t>
      </w:r>
    </w:p>
    <w:p w14:paraId="014C7294"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2) участие в подготовке и реализации планов социально-экономического  развития соответствующей территории, социальных программ, затрагивающих интересы жителей соответствующей территории;</w:t>
      </w:r>
    </w:p>
    <w:p w14:paraId="6CD45056"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3) проведение информационно-разъяснительной работы с населением, а также опросов в целях изучения общественного мнения;</w:t>
      </w:r>
    </w:p>
    <w:p w14:paraId="281AD267"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4) оказание содействия народным дружинам;</w:t>
      </w:r>
    </w:p>
    <w:p w14:paraId="280692A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5) осуществление общественного </w:t>
      </w:r>
      <w:proofErr w:type="gramStart"/>
      <w:r w:rsidRPr="00C01B13">
        <w:rPr>
          <w:rFonts w:ascii="Times New Roman" w:eastAsia="Times New Roman" w:hAnsi="Times New Roman" w:cs="Times New Roman"/>
          <w:sz w:val="24"/>
          <w:szCs w:val="24"/>
          <w:lang w:eastAsia="ru-RU"/>
        </w:rPr>
        <w:t>контроля за</w:t>
      </w:r>
      <w:proofErr w:type="gramEnd"/>
      <w:r w:rsidRPr="00C01B13">
        <w:rPr>
          <w:rFonts w:ascii="Times New Roman" w:eastAsia="Times New Roman" w:hAnsi="Times New Roman" w:cs="Times New Roman"/>
          <w:sz w:val="24"/>
          <w:szCs w:val="24"/>
          <w:lang w:eastAsia="ru-RU"/>
        </w:rPr>
        <w:t xml:space="preserve"> содержанием жилищного фонда, благоустройством территории, содержанием зеленых насаждений, санитарно-эпидемиологической обстановкой и пожарной безопасностью;</w:t>
      </w:r>
    </w:p>
    <w:p w14:paraId="1F351DAF"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6) организация отдыха населения, проведение культурно-массовых, спортивных мероприятий и праздников, создание клубов по интересам, центров досуга, мест отдыха, физкультурно-спортивных комплексов, развитие народного творчества;</w:t>
      </w:r>
    </w:p>
    <w:p w14:paraId="53C09691"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7) участие в общественных работах, мероприятиях по благоустройству территорий, проведение субботников по благоустройству и озеленению;</w:t>
      </w:r>
    </w:p>
    <w:p w14:paraId="1E5D2A45"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8) содействие в организации взаимодействия органов местного самоуправления с собственниками помещений в многоквартирных </w:t>
      </w:r>
      <w:r w:rsidR="009076E5" w:rsidRPr="00C01B13">
        <w:rPr>
          <w:rFonts w:ascii="Times New Roman" w:eastAsia="Times New Roman" w:hAnsi="Times New Roman" w:cs="Times New Roman"/>
          <w:sz w:val="24"/>
          <w:szCs w:val="24"/>
          <w:lang w:eastAsia="ru-RU"/>
        </w:rPr>
        <w:t xml:space="preserve">жилых </w:t>
      </w:r>
      <w:r w:rsidR="00382B00" w:rsidRPr="00C01B13">
        <w:rPr>
          <w:rFonts w:ascii="Times New Roman" w:eastAsia="Times New Roman" w:hAnsi="Times New Roman" w:cs="Times New Roman"/>
          <w:sz w:val="24"/>
          <w:szCs w:val="24"/>
          <w:lang w:eastAsia="ru-RU"/>
        </w:rPr>
        <w:t xml:space="preserve">и не жилых </w:t>
      </w:r>
      <w:r w:rsidRPr="00C01B13">
        <w:rPr>
          <w:rFonts w:ascii="Times New Roman" w:eastAsia="Times New Roman" w:hAnsi="Times New Roman" w:cs="Times New Roman"/>
          <w:sz w:val="24"/>
          <w:szCs w:val="24"/>
          <w:lang w:eastAsia="ru-RU"/>
        </w:rPr>
        <w:t>домах;</w:t>
      </w:r>
    </w:p>
    <w:p w14:paraId="772B5AA0"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9) содействие в организации работы с детьми и молодежью;</w:t>
      </w:r>
    </w:p>
    <w:p w14:paraId="5540A9DB"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10) содействие в проведении мероприятий по предупреждению правонарушений, охране общественного порядка, обеспечению пожарной и санитарно-эпидемиологической безопасности;</w:t>
      </w:r>
    </w:p>
    <w:p w14:paraId="2CC1089B"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proofErr w:type="gramStart"/>
      <w:r w:rsidRPr="00C01B13">
        <w:rPr>
          <w:rFonts w:ascii="Times New Roman" w:eastAsia="Times New Roman" w:hAnsi="Times New Roman" w:cs="Times New Roman"/>
          <w:sz w:val="24"/>
          <w:szCs w:val="24"/>
          <w:lang w:eastAsia="ru-RU"/>
        </w:rPr>
        <w:t>11) внесение предложений в органы местного самоуправления по вопросам местного значения, затрагивающим интересы населения соответствующей территории (в том числе по использованию земельных участков на территории ТОС под детские и оздоровительные площадки, площадки для выгула собак, а также для других общественно-полезных целей; по учету интересов населения при изъятии земельных участков для муниципальных нужд;</w:t>
      </w:r>
      <w:proofErr w:type="gramEnd"/>
      <w:r w:rsidRPr="00C01B13">
        <w:rPr>
          <w:rFonts w:ascii="Times New Roman" w:eastAsia="Times New Roman" w:hAnsi="Times New Roman" w:cs="Times New Roman"/>
          <w:sz w:val="24"/>
          <w:szCs w:val="24"/>
          <w:lang w:eastAsia="ru-RU"/>
        </w:rPr>
        <w:t xml:space="preserve"> по созданию условий для организации досуга, массового отдыха населения, развития физической культуры и спорта; по вопросам благоустройства территории ТОС и др.);</w:t>
      </w:r>
    </w:p>
    <w:p w14:paraId="0473F82E"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12) внесение в органы местного самоуправления проектов муниципальных правовых актов, подлежащих обязательному рассмотрению этими органами и должностными лицами местного самоуправления, к компетенции которых отнесено принятие указанных актов; информирование населения о решениях органов местного самоуправления, принятых по предложению или при участии ТОС;</w:t>
      </w:r>
    </w:p>
    <w:p w14:paraId="7004B654"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13) внесение предложений по созданию условий для организации досуга, массового отдыха граждан, привлечение на добровольной основе населения соответствующей территории к участию в организуемых культурно-массовых мероприятиях;</w:t>
      </w:r>
    </w:p>
    <w:p w14:paraId="7FD3A880"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14) содействие органам местного самоуправления, общественным и иным организациям, гражданам и их объединениям в проведении благотворительных акций;</w:t>
      </w:r>
    </w:p>
    <w:p w14:paraId="75F43D98"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15) осуществление общественного контроля совместно с уполномоченными органами за соблюдением чистоты и порядка, санитарно-технических норм в сфере торговли, общественного питания, бытового обслуживания населения территории;</w:t>
      </w:r>
    </w:p>
    <w:p w14:paraId="35EBDD3E"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16) организация и проведение мероприятий по социальной адаптации, поддержке и защите ветеранов ВОВ, инвалидов, детей-инвалидов;</w:t>
      </w:r>
    </w:p>
    <w:p w14:paraId="34935217"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17) проведение работы с социально незащищенными слоями населения, проживающего в границах территории ТОС, содействие в выявлении асоциальных семей и оказание им помощи;</w:t>
      </w:r>
    </w:p>
    <w:p w14:paraId="12C1098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18) ведение приема населения, проживающего в границах ТОС, по различным вопросам, касающимся деятельности ТОС;</w:t>
      </w:r>
    </w:p>
    <w:p w14:paraId="129783B2"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lastRenderedPageBreak/>
        <w:t xml:space="preserve">19) взаимодействие с муниципальными предприятиями и учреждениями на территории </w:t>
      </w:r>
      <w:r w:rsidR="009076E5" w:rsidRPr="00C01B13">
        <w:rPr>
          <w:rFonts w:ascii="Times New Roman" w:eastAsia="Times New Roman" w:hAnsi="Times New Roman" w:cs="Times New Roman"/>
          <w:sz w:val="24"/>
          <w:szCs w:val="24"/>
          <w:lang w:eastAsia="ru-RU"/>
        </w:rPr>
        <w:t>округа</w:t>
      </w:r>
      <w:r w:rsidRPr="00C01B13">
        <w:rPr>
          <w:rFonts w:ascii="Times New Roman" w:eastAsia="Times New Roman" w:hAnsi="Times New Roman" w:cs="Times New Roman"/>
          <w:sz w:val="24"/>
          <w:szCs w:val="24"/>
          <w:lang w:eastAsia="ru-RU"/>
        </w:rPr>
        <w:t xml:space="preserve"> по вопросам, касающимся деятельности ТОС;</w:t>
      </w:r>
    </w:p>
    <w:p w14:paraId="59A3FC9C"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20) участие в решении других вопросов в соответствии с законодательством и уставом ТОС.</w:t>
      </w:r>
    </w:p>
    <w:p w14:paraId="031EC850"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11.2. ТОС, </w:t>
      </w:r>
      <w:proofErr w:type="gramStart"/>
      <w:r w:rsidRPr="00C01B13">
        <w:rPr>
          <w:rFonts w:ascii="Times New Roman" w:eastAsia="Times New Roman" w:hAnsi="Times New Roman" w:cs="Times New Roman"/>
          <w:sz w:val="24"/>
          <w:szCs w:val="24"/>
          <w:lang w:eastAsia="ru-RU"/>
        </w:rPr>
        <w:t>являющееся</w:t>
      </w:r>
      <w:proofErr w:type="gramEnd"/>
      <w:r w:rsidRPr="00C01B13">
        <w:rPr>
          <w:rFonts w:ascii="Times New Roman" w:eastAsia="Times New Roman" w:hAnsi="Times New Roman" w:cs="Times New Roman"/>
          <w:sz w:val="24"/>
          <w:szCs w:val="24"/>
          <w:lang w:eastAsia="ru-RU"/>
        </w:rPr>
        <w:t xml:space="preserve"> юридическим лицом, также может осуществлять следующие полномочия:</w:t>
      </w:r>
    </w:p>
    <w:p w14:paraId="4EF75E28"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1) осуществление хозяйственной деятельности по благоустройству территории, иной хозяйственной деятельности, направленной на удовлетворение социально-бытовых потребностей граждан, проживающих на соответствующей территории, как </w:t>
      </w:r>
      <w:proofErr w:type="gramStart"/>
      <w:r w:rsidRPr="00C01B13">
        <w:rPr>
          <w:rFonts w:ascii="Times New Roman" w:eastAsia="Times New Roman" w:hAnsi="Times New Roman" w:cs="Times New Roman"/>
          <w:sz w:val="24"/>
          <w:szCs w:val="24"/>
          <w:lang w:eastAsia="ru-RU"/>
        </w:rPr>
        <w:t>за</w:t>
      </w:r>
      <w:proofErr w:type="gramEnd"/>
      <w:r w:rsidRPr="00C01B13">
        <w:rPr>
          <w:rFonts w:ascii="Times New Roman" w:eastAsia="Times New Roman" w:hAnsi="Times New Roman" w:cs="Times New Roman"/>
          <w:sz w:val="24"/>
          <w:szCs w:val="24"/>
          <w:lang w:eastAsia="ru-RU"/>
        </w:rPr>
        <w:t xml:space="preserve"> </w:t>
      </w:r>
    </w:p>
    <w:p w14:paraId="02E40E1D" w14:textId="77777777" w:rsidR="00CE7AF3" w:rsidRPr="00C01B13" w:rsidRDefault="00CE7AF3" w:rsidP="00CE7AF3">
      <w:pPr>
        <w:spacing w:after="1" w:line="220" w:lineRule="atLeast"/>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счет средств указанных граждан, так и на основании договора между органами ТОС и органами местного самоуправления с использованием средств бюджета. </w:t>
      </w:r>
    </w:p>
    <w:p w14:paraId="01FE1008"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Условия и порядок выделения средств из бюджета определяются нормативным правовым актом Муниципального Совета;</w:t>
      </w:r>
    </w:p>
    <w:p w14:paraId="0AB9BDCE"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2) осуществление функций заказчика по работам, производимым за счет средств ТОС;</w:t>
      </w:r>
    </w:p>
    <w:p w14:paraId="12B3497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3) участие в решении других вопросов в соответствии с законодательством.</w:t>
      </w:r>
    </w:p>
    <w:p w14:paraId="0316574F" w14:textId="77777777" w:rsidR="00CE7AF3" w:rsidRPr="00C01B13" w:rsidRDefault="00CE7AF3" w:rsidP="00CE7AF3">
      <w:pPr>
        <w:spacing w:after="1" w:line="220" w:lineRule="atLeast"/>
        <w:jc w:val="both"/>
        <w:rPr>
          <w:rFonts w:ascii="Times New Roman" w:eastAsia="Times New Roman" w:hAnsi="Times New Roman" w:cs="Times New Roman"/>
          <w:sz w:val="24"/>
          <w:szCs w:val="24"/>
          <w:lang w:eastAsia="ru-RU"/>
        </w:rPr>
      </w:pPr>
    </w:p>
    <w:p w14:paraId="0B202366" w14:textId="77777777" w:rsidR="00CE7AF3" w:rsidRPr="00C01B13" w:rsidRDefault="00CE7AF3" w:rsidP="00CE7AF3">
      <w:pPr>
        <w:spacing w:after="1" w:line="220" w:lineRule="atLeast"/>
        <w:ind w:firstLine="540"/>
        <w:jc w:val="both"/>
        <w:outlineLvl w:val="0"/>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12. Финансово-экономическая основа деятельности ТОС</w:t>
      </w:r>
    </w:p>
    <w:p w14:paraId="6AFABC17"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12.1. Источниками формирования имущества ТОС, являющегося юридическим лицом, являются:</w:t>
      </w:r>
    </w:p>
    <w:p w14:paraId="300EBA4C"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безвозмездные и благотворительные взносы, пожертвования юридических и физических лиц;</w:t>
      </w:r>
    </w:p>
    <w:p w14:paraId="400DC901"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средства, выделяемые из бюджета в порядке, установленном действующим законодательством и нормативным правовым актом Муниципального Совета;</w:t>
      </w:r>
    </w:p>
    <w:p w14:paraId="6BE50B92"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доходы, получаемые от собственности ТОС;</w:t>
      </w:r>
    </w:p>
    <w:p w14:paraId="4CF9C292"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иные источники в соответствии с законодательством.</w:t>
      </w:r>
    </w:p>
    <w:p w14:paraId="24AA2F7C"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12.2. В собственности ТОС (юридических лиц) могут находиться средства, полученные из законных источников, построенные на эти средства сооружения детских, дворовых, спортивных площадок, а также жилые и нежилые, отдельные вновь созданные производственные помещения, другое имущество.</w:t>
      </w:r>
    </w:p>
    <w:p w14:paraId="2FEC76B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12.3. ТОС на основе смет доходов и расходов, утвержденных собранием (конференцией) граждан, использует имеющиеся в его распоряжении имущество и денежные средства в соответствии с целями, задачами и видами деятельности ТОС, определенными уставом ТОС.</w:t>
      </w:r>
    </w:p>
    <w:p w14:paraId="1D93666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12.4. Годовые отчеты об исполнении доходов и расходов ТОС утверждаются собранием (конференцией) граждан.</w:t>
      </w:r>
    </w:p>
    <w:p w14:paraId="3ACC7D65"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12.5. По вопросам использования муниципального имущества и расходования средств бюджета ТОС </w:t>
      </w:r>
      <w:proofErr w:type="gramStart"/>
      <w:r w:rsidRPr="00C01B13">
        <w:rPr>
          <w:rFonts w:ascii="Times New Roman" w:eastAsia="Times New Roman" w:hAnsi="Times New Roman" w:cs="Times New Roman"/>
          <w:sz w:val="24"/>
          <w:szCs w:val="24"/>
          <w:lang w:eastAsia="ru-RU"/>
        </w:rPr>
        <w:t>подотчетен</w:t>
      </w:r>
      <w:proofErr w:type="gramEnd"/>
      <w:r w:rsidRPr="00C01B13">
        <w:rPr>
          <w:rFonts w:ascii="Times New Roman" w:eastAsia="Times New Roman" w:hAnsi="Times New Roman" w:cs="Times New Roman"/>
          <w:sz w:val="24"/>
          <w:szCs w:val="24"/>
          <w:lang w:eastAsia="ru-RU"/>
        </w:rPr>
        <w:t xml:space="preserve"> органам местного самоуправления </w:t>
      </w:r>
      <w:r w:rsidR="002C0635" w:rsidRPr="00C01B13">
        <w:rPr>
          <w:rFonts w:ascii="Times New Roman" w:eastAsia="Times New Roman" w:hAnsi="Times New Roman" w:cs="Times New Roman"/>
          <w:sz w:val="24"/>
          <w:szCs w:val="24"/>
          <w:lang w:eastAsia="ru-RU"/>
        </w:rPr>
        <w:t>округа</w:t>
      </w:r>
      <w:r w:rsidRPr="00C01B13">
        <w:rPr>
          <w:rFonts w:ascii="Times New Roman" w:eastAsia="Times New Roman" w:hAnsi="Times New Roman" w:cs="Times New Roman"/>
          <w:sz w:val="24"/>
          <w:szCs w:val="24"/>
          <w:lang w:eastAsia="ru-RU"/>
        </w:rPr>
        <w:t>.</w:t>
      </w:r>
    </w:p>
    <w:p w14:paraId="51F36ED2" w14:textId="77777777" w:rsidR="00CE7AF3" w:rsidRPr="00C01B13" w:rsidRDefault="00CE7AF3" w:rsidP="00CE7AF3">
      <w:pPr>
        <w:spacing w:after="1" w:line="220" w:lineRule="atLeast"/>
        <w:ind w:firstLine="540"/>
        <w:jc w:val="both"/>
        <w:outlineLvl w:val="0"/>
        <w:rPr>
          <w:rFonts w:ascii="Times New Roman" w:eastAsia="Times New Roman" w:hAnsi="Times New Roman" w:cs="Times New Roman"/>
          <w:sz w:val="24"/>
          <w:szCs w:val="24"/>
          <w:lang w:eastAsia="ru-RU"/>
        </w:rPr>
      </w:pPr>
    </w:p>
    <w:p w14:paraId="02EF540C" w14:textId="77777777" w:rsidR="00CE7AF3" w:rsidRPr="00C01B13" w:rsidRDefault="00CE7AF3" w:rsidP="00CE7AF3">
      <w:pPr>
        <w:spacing w:after="1" w:line="220" w:lineRule="atLeast"/>
        <w:ind w:firstLine="540"/>
        <w:jc w:val="both"/>
        <w:outlineLvl w:val="0"/>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13. Порядок прекращения деятельности органов ТОС</w:t>
      </w:r>
    </w:p>
    <w:p w14:paraId="3277F71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13.1. Деятельность ТОС, являющегося юридическим лицом, прекращается в соответствии с действующим законодательством добровольно на основании решения собрания (конференции) граждан либо на основании решения суда в случае нарушения требований законодательства.</w:t>
      </w:r>
    </w:p>
    <w:p w14:paraId="3F4F5067"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13.2. </w:t>
      </w:r>
      <w:proofErr w:type="gramStart"/>
      <w:r w:rsidRPr="00C01B13">
        <w:rPr>
          <w:rFonts w:ascii="Times New Roman" w:eastAsia="Times New Roman" w:hAnsi="Times New Roman" w:cs="Times New Roman"/>
          <w:sz w:val="24"/>
          <w:szCs w:val="24"/>
          <w:lang w:eastAsia="ru-RU"/>
        </w:rPr>
        <w:t>Деятельность ТОС, не являющегося юридическим лицом, может быть прекращена на основании решения собрания (конференции) граждан.</w:t>
      </w:r>
      <w:proofErr w:type="gramEnd"/>
    </w:p>
    <w:p w14:paraId="60CC537C"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13.3. Решение собрания (конференции) граждан о прекращении деятельности ТОС в обязательном порядке доводится до Администрации в течение 10 дней со дня его принятия.</w:t>
      </w:r>
    </w:p>
    <w:p w14:paraId="19ABB49C"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13.4. </w:t>
      </w:r>
      <w:proofErr w:type="gramStart"/>
      <w:r w:rsidRPr="00C01B13">
        <w:rPr>
          <w:rFonts w:ascii="Times New Roman" w:eastAsia="Times New Roman" w:hAnsi="Times New Roman" w:cs="Times New Roman"/>
          <w:sz w:val="24"/>
          <w:szCs w:val="24"/>
          <w:lang w:eastAsia="ru-RU"/>
        </w:rPr>
        <w:t xml:space="preserve">В том случае, если ТОС, не являющееся юридическим лицом, фактически прекратило свою деятельность, а собрание (конференция) граждан по прекращению деятельности ТОС не проводится в течение одного года, Администрация исключает устав </w:t>
      </w:r>
      <w:r w:rsidRPr="00C01B13">
        <w:rPr>
          <w:rFonts w:ascii="Times New Roman" w:eastAsia="Times New Roman" w:hAnsi="Times New Roman" w:cs="Times New Roman"/>
          <w:sz w:val="24"/>
          <w:szCs w:val="24"/>
          <w:lang w:eastAsia="ru-RU"/>
        </w:rPr>
        <w:lastRenderedPageBreak/>
        <w:t>ТОС из реестра уставов ТОС, а Муниципальный Совет</w:t>
      </w:r>
      <w:r w:rsidR="009076E5" w:rsidRPr="00C01B13">
        <w:rPr>
          <w:rFonts w:ascii="Times New Roman" w:eastAsia="Times New Roman" w:hAnsi="Times New Roman" w:cs="Times New Roman"/>
          <w:sz w:val="24"/>
          <w:szCs w:val="24"/>
          <w:lang w:eastAsia="ru-RU"/>
        </w:rPr>
        <w:t xml:space="preserve"> </w:t>
      </w:r>
      <w:r w:rsidRPr="00C01B13">
        <w:rPr>
          <w:rFonts w:ascii="Times New Roman" w:eastAsia="Times New Roman" w:hAnsi="Times New Roman" w:cs="Times New Roman"/>
          <w:sz w:val="24"/>
          <w:szCs w:val="24"/>
          <w:lang w:eastAsia="ru-RU"/>
        </w:rPr>
        <w:t>– принимает решение о признании утратившим силу решения об установлении границ территории данного ТОС.</w:t>
      </w:r>
      <w:proofErr w:type="gramEnd"/>
    </w:p>
    <w:p w14:paraId="6B3C821C"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Исключение из реестра уставов ТОС осуществляется на основании постановления Администрации.</w:t>
      </w:r>
    </w:p>
    <w:p w14:paraId="0B586A48" w14:textId="77777777" w:rsidR="00CE7AF3" w:rsidRPr="00C01B13" w:rsidRDefault="00CE7AF3" w:rsidP="00CE7AF3">
      <w:pPr>
        <w:spacing w:after="0" w:line="240" w:lineRule="auto"/>
        <w:ind w:firstLine="540"/>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13.5. При ликвидации ТОС, бюджетные средства и имущество, находящееся на балансе ТОС, приобретенное за счет бюджетных средств или переданное органами местного самоуправления, переходят в состав муниципальной собственности.</w:t>
      </w:r>
    </w:p>
    <w:p w14:paraId="59F1F43E" w14:textId="77777777" w:rsidR="00CE7AF3" w:rsidRPr="00C01B13" w:rsidRDefault="00CE7AF3" w:rsidP="00CE7AF3">
      <w:pPr>
        <w:spacing w:after="0" w:line="240" w:lineRule="auto"/>
        <w:ind w:firstLine="540"/>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Иные финансовые средства и имущество, оставшиеся после удовлетворения требований кредиторов направляются на цели, предусмотренные уставом ТОС, либо на цели, определяемые решением собрания (конференции) граждан о ликвидации ТОС, а в спорных случаях – в порядке, определенном решением суда.</w:t>
      </w:r>
    </w:p>
    <w:p w14:paraId="3233CF2F" w14:textId="77777777" w:rsidR="00CE7AF3" w:rsidRPr="00C01B13" w:rsidRDefault="00CE7AF3" w:rsidP="00CE7AF3">
      <w:pPr>
        <w:spacing w:after="0" w:line="240" w:lineRule="auto"/>
        <w:ind w:firstLine="540"/>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Решения об использовании оставшегося имущества обнародуются.</w:t>
      </w:r>
    </w:p>
    <w:p w14:paraId="089FFDB1"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p>
    <w:p w14:paraId="7CD42AF1" w14:textId="77777777" w:rsidR="00CE7AF3" w:rsidRPr="00C01B13" w:rsidRDefault="00CE7AF3" w:rsidP="00CE7AF3">
      <w:pPr>
        <w:spacing w:after="1" w:line="220" w:lineRule="atLeast"/>
        <w:ind w:firstLine="540"/>
        <w:jc w:val="both"/>
        <w:outlineLvl w:val="0"/>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14. Гарантии прав ТОС</w:t>
      </w:r>
    </w:p>
    <w:p w14:paraId="72804FDE"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14.1. Органы и должностные лица местного самоуправления обязаны рассматривать и учитывать в своей деятельности предложения собраний (конференций) граждан, проводимых в целях осуществления ТОС, обращения руководителей органов ТОС, представителей иных форм общественного самоуправления и сообщать им о результатах рассмотрения этих предложений в сроки, установленные законодательством.</w:t>
      </w:r>
    </w:p>
    <w:p w14:paraId="3F84DC47"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p>
    <w:p w14:paraId="67036788"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15. Ответственность органов ТОС перед органами государственной власти и органами местного самоуправления</w:t>
      </w:r>
    </w:p>
    <w:p w14:paraId="08A7C126"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15.1. Органы и выборные лица ТОС несут ответственность за соблюдение настоящего Положения, устава ТОС, за исполнение заключенных договоров и соглашений по исполнению взятых на себя обязательств и полномочий в соответствии с законодательством Российской Федерации.</w:t>
      </w:r>
    </w:p>
    <w:p w14:paraId="26A98222"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p>
    <w:p w14:paraId="4FF21616"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16. Ответственность органов ТОС перед гражданами</w:t>
      </w:r>
    </w:p>
    <w:p w14:paraId="15462BA0" w14:textId="77777777" w:rsidR="00CE7AF3" w:rsidRPr="00C01B13" w:rsidRDefault="00CE7AF3" w:rsidP="00CE7AF3">
      <w:pPr>
        <w:spacing w:after="0" w:line="240" w:lineRule="auto"/>
        <w:ind w:firstLine="540"/>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16.1. Ответственность органов ТОС перед гражданами наступает в случае нарушения ими действующего законодательства, устава ТОС, настоящего Положения либо утраты этими органами или выборным лицом доверия со стороны граждан. Основания и виды ответственности органов ТОС и выборных лиц ТОС определяются в соответствии с действующим законодательством и уставом ТОС.</w:t>
      </w:r>
    </w:p>
    <w:p w14:paraId="4004669A" w14:textId="77777777" w:rsidR="006B6BB0" w:rsidRPr="00C01B13" w:rsidRDefault="00CE7AF3" w:rsidP="00045F12">
      <w:pPr>
        <w:spacing w:after="0" w:line="240" w:lineRule="auto"/>
        <w:ind w:firstLine="540"/>
        <w:jc w:val="both"/>
        <w:rPr>
          <w:rFonts w:ascii="Times New Roman" w:eastAsia="Times New Roman" w:hAnsi="Times New Roman" w:cs="Times New Roman"/>
          <w:sz w:val="28"/>
          <w:szCs w:val="28"/>
          <w:lang w:eastAsia="ar-SA"/>
        </w:rPr>
      </w:pPr>
      <w:r w:rsidRPr="00C01B13">
        <w:rPr>
          <w:rFonts w:ascii="Times New Roman" w:eastAsia="Times New Roman" w:hAnsi="Times New Roman" w:cs="Times New Roman"/>
          <w:sz w:val="24"/>
          <w:szCs w:val="24"/>
          <w:lang w:eastAsia="ru-RU"/>
        </w:rPr>
        <w:t>16.2. Органы ТОС </w:t>
      </w:r>
      <w:proofErr w:type="gramStart"/>
      <w:r w:rsidRPr="00C01B13">
        <w:rPr>
          <w:rFonts w:ascii="Times New Roman" w:eastAsia="Times New Roman" w:hAnsi="Times New Roman" w:cs="Times New Roman"/>
          <w:sz w:val="24"/>
          <w:szCs w:val="24"/>
          <w:lang w:eastAsia="ru-RU"/>
        </w:rPr>
        <w:t>предоставляют отчет</w:t>
      </w:r>
      <w:proofErr w:type="gramEnd"/>
      <w:r w:rsidRPr="00C01B13">
        <w:rPr>
          <w:rFonts w:ascii="Times New Roman" w:eastAsia="Times New Roman" w:hAnsi="Times New Roman" w:cs="Times New Roman"/>
          <w:sz w:val="24"/>
          <w:szCs w:val="24"/>
          <w:lang w:eastAsia="ru-RU"/>
        </w:rPr>
        <w:t xml:space="preserve"> о своей деятельности не реже одного раза в год на собраниях (конференциях) граждан ТОС.</w:t>
      </w:r>
    </w:p>
    <w:sectPr w:rsidR="006B6BB0" w:rsidRPr="00C01B13" w:rsidSect="00AE7869">
      <w:headerReference w:type="default" r:id="rId8"/>
      <w:type w:val="continuous"/>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AC4DEB" w14:textId="77777777" w:rsidR="00707D61" w:rsidRDefault="00707D61">
      <w:pPr>
        <w:spacing w:after="0" w:line="240" w:lineRule="auto"/>
      </w:pPr>
      <w:r>
        <w:separator/>
      </w:r>
    </w:p>
  </w:endnote>
  <w:endnote w:type="continuationSeparator" w:id="0">
    <w:p w14:paraId="75BEE27E" w14:textId="77777777" w:rsidR="00707D61" w:rsidRDefault="00707D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BE50AA" w14:textId="77777777" w:rsidR="00707D61" w:rsidRDefault="00707D61">
      <w:pPr>
        <w:spacing w:after="0" w:line="240" w:lineRule="auto"/>
      </w:pPr>
      <w:r>
        <w:separator/>
      </w:r>
    </w:p>
  </w:footnote>
  <w:footnote w:type="continuationSeparator" w:id="0">
    <w:p w14:paraId="4237A6BC" w14:textId="77777777" w:rsidR="00707D61" w:rsidRDefault="00707D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0BA50B" w14:textId="77777777" w:rsidR="00AC1DCB" w:rsidRDefault="001438C0">
    <w:pPr>
      <w:pStyle w:val="a7"/>
      <w:jc w:val="center"/>
    </w:pPr>
    <w:r>
      <w:fldChar w:fldCharType="begin"/>
    </w:r>
    <w:r>
      <w:instrText>PAGE   \* MERGEFORMAT</w:instrText>
    </w:r>
    <w:r>
      <w:fldChar w:fldCharType="separate"/>
    </w:r>
    <w:r w:rsidR="00C27740">
      <w:rPr>
        <w:noProof/>
      </w:rPr>
      <w:t>4</w:t>
    </w:r>
    <w:r>
      <w:fldChar w:fldCharType="end"/>
    </w:r>
  </w:p>
  <w:p w14:paraId="6DC76080" w14:textId="77777777" w:rsidR="00AC1DCB" w:rsidRDefault="00707D6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FD4859"/>
    <w:multiLevelType w:val="hybridMultilevel"/>
    <w:tmpl w:val="F96EBE68"/>
    <w:lvl w:ilvl="0" w:tplc="7B829560">
      <w:start w:val="1"/>
      <w:numFmt w:val="decimal"/>
      <w:lvlText w:val="%1."/>
      <w:lvlJc w:val="left"/>
      <w:pPr>
        <w:ind w:left="2097" w:hanging="930"/>
      </w:pPr>
      <w:rPr>
        <w:rFonts w:ascii="Times New Roman" w:hAnsi="Times New Roman" w:cs="Times New Roman" w:hint="default"/>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B54"/>
    <w:rsid w:val="00006E03"/>
    <w:rsid w:val="000325B7"/>
    <w:rsid w:val="000344C0"/>
    <w:rsid w:val="00045F12"/>
    <w:rsid w:val="000D18FD"/>
    <w:rsid w:val="00127C69"/>
    <w:rsid w:val="00142A5A"/>
    <w:rsid w:val="001438C0"/>
    <w:rsid w:val="00177D44"/>
    <w:rsid w:val="002629AD"/>
    <w:rsid w:val="002C0635"/>
    <w:rsid w:val="002F5CA3"/>
    <w:rsid w:val="00326B4F"/>
    <w:rsid w:val="00357EE8"/>
    <w:rsid w:val="00363DFB"/>
    <w:rsid w:val="00382B00"/>
    <w:rsid w:val="0038762F"/>
    <w:rsid w:val="003A283B"/>
    <w:rsid w:val="0048135B"/>
    <w:rsid w:val="005048B9"/>
    <w:rsid w:val="005108EA"/>
    <w:rsid w:val="0052305A"/>
    <w:rsid w:val="00523CCC"/>
    <w:rsid w:val="00535E64"/>
    <w:rsid w:val="00556D3D"/>
    <w:rsid w:val="005D1B54"/>
    <w:rsid w:val="006203F7"/>
    <w:rsid w:val="0062788F"/>
    <w:rsid w:val="0067765F"/>
    <w:rsid w:val="006B6BB0"/>
    <w:rsid w:val="006D522E"/>
    <w:rsid w:val="006E269F"/>
    <w:rsid w:val="00700E09"/>
    <w:rsid w:val="00707D61"/>
    <w:rsid w:val="00742237"/>
    <w:rsid w:val="007566BE"/>
    <w:rsid w:val="00792D71"/>
    <w:rsid w:val="007A23FB"/>
    <w:rsid w:val="007B07A7"/>
    <w:rsid w:val="007E1EFF"/>
    <w:rsid w:val="007F70D2"/>
    <w:rsid w:val="00815942"/>
    <w:rsid w:val="00856922"/>
    <w:rsid w:val="0089361F"/>
    <w:rsid w:val="008B159D"/>
    <w:rsid w:val="009076E5"/>
    <w:rsid w:val="009E25B3"/>
    <w:rsid w:val="00A409C2"/>
    <w:rsid w:val="00A82DDE"/>
    <w:rsid w:val="00AC283F"/>
    <w:rsid w:val="00AE7869"/>
    <w:rsid w:val="00B30520"/>
    <w:rsid w:val="00B4789C"/>
    <w:rsid w:val="00B76979"/>
    <w:rsid w:val="00BE435D"/>
    <w:rsid w:val="00C01B13"/>
    <w:rsid w:val="00C27740"/>
    <w:rsid w:val="00C4014A"/>
    <w:rsid w:val="00CA3C0B"/>
    <w:rsid w:val="00CE7AF3"/>
    <w:rsid w:val="00CF22B1"/>
    <w:rsid w:val="00D0157F"/>
    <w:rsid w:val="00D222DF"/>
    <w:rsid w:val="00DB2B92"/>
    <w:rsid w:val="00DC46FF"/>
    <w:rsid w:val="00DE1BD1"/>
    <w:rsid w:val="00E46643"/>
    <w:rsid w:val="00E53E18"/>
    <w:rsid w:val="00E84ED0"/>
    <w:rsid w:val="00F01174"/>
    <w:rsid w:val="00F03FCB"/>
    <w:rsid w:val="00F06C0E"/>
    <w:rsid w:val="00F10459"/>
    <w:rsid w:val="00F2616C"/>
    <w:rsid w:val="00F30135"/>
    <w:rsid w:val="00F60FCE"/>
    <w:rsid w:val="00FF2EA2"/>
    <w:rsid w:val="00FF42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62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B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D1B5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D1B54"/>
    <w:rPr>
      <w:rFonts w:ascii="Tahoma" w:hAnsi="Tahoma" w:cs="Tahoma"/>
      <w:sz w:val="16"/>
      <w:szCs w:val="16"/>
    </w:rPr>
  </w:style>
  <w:style w:type="paragraph" w:styleId="a5">
    <w:name w:val="List Paragraph"/>
    <w:basedOn w:val="a"/>
    <w:uiPriority w:val="34"/>
    <w:qFormat/>
    <w:rsid w:val="00C4014A"/>
    <w:pPr>
      <w:ind w:left="720"/>
      <w:contextualSpacing/>
    </w:pPr>
  </w:style>
  <w:style w:type="table" w:styleId="a6">
    <w:name w:val="Table Grid"/>
    <w:basedOn w:val="a1"/>
    <w:uiPriority w:val="59"/>
    <w:rsid w:val="002629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7F70D2"/>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8">
    <w:name w:val="Верхний колонтитул Знак"/>
    <w:basedOn w:val="a0"/>
    <w:link w:val="a7"/>
    <w:uiPriority w:val="99"/>
    <w:rsid w:val="007F70D2"/>
    <w:rPr>
      <w:rFonts w:ascii="Times New Roman" w:eastAsia="Times New Roman" w:hAnsi="Times New Roman" w:cs="Times New Roman"/>
      <w:sz w:val="24"/>
      <w:szCs w:val="24"/>
      <w:lang w:val="x-none" w:eastAsia="ru-RU"/>
    </w:rPr>
  </w:style>
  <w:style w:type="paragraph" w:styleId="a9">
    <w:name w:val="No Spacing"/>
    <w:uiPriority w:val="1"/>
    <w:qFormat/>
    <w:rsid w:val="009E25B3"/>
    <w:pPr>
      <w:spacing w:after="0" w:line="240" w:lineRule="auto"/>
    </w:pPr>
  </w:style>
  <w:style w:type="paragraph" w:styleId="aa">
    <w:name w:val="footer"/>
    <w:basedOn w:val="a"/>
    <w:link w:val="ab"/>
    <w:uiPriority w:val="99"/>
    <w:unhideWhenUsed/>
    <w:rsid w:val="009E25B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E25B3"/>
  </w:style>
  <w:style w:type="character" w:styleId="ac">
    <w:name w:val="Hyperlink"/>
    <w:basedOn w:val="a0"/>
    <w:uiPriority w:val="99"/>
    <w:unhideWhenUsed/>
    <w:rsid w:val="00DE1BD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B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D1B5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D1B54"/>
    <w:rPr>
      <w:rFonts w:ascii="Tahoma" w:hAnsi="Tahoma" w:cs="Tahoma"/>
      <w:sz w:val="16"/>
      <w:szCs w:val="16"/>
    </w:rPr>
  </w:style>
  <w:style w:type="paragraph" w:styleId="a5">
    <w:name w:val="List Paragraph"/>
    <w:basedOn w:val="a"/>
    <w:uiPriority w:val="34"/>
    <w:qFormat/>
    <w:rsid w:val="00C4014A"/>
    <w:pPr>
      <w:ind w:left="720"/>
      <w:contextualSpacing/>
    </w:pPr>
  </w:style>
  <w:style w:type="table" w:styleId="a6">
    <w:name w:val="Table Grid"/>
    <w:basedOn w:val="a1"/>
    <w:uiPriority w:val="59"/>
    <w:rsid w:val="002629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7F70D2"/>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8">
    <w:name w:val="Верхний колонтитул Знак"/>
    <w:basedOn w:val="a0"/>
    <w:link w:val="a7"/>
    <w:uiPriority w:val="99"/>
    <w:rsid w:val="007F70D2"/>
    <w:rPr>
      <w:rFonts w:ascii="Times New Roman" w:eastAsia="Times New Roman" w:hAnsi="Times New Roman" w:cs="Times New Roman"/>
      <w:sz w:val="24"/>
      <w:szCs w:val="24"/>
      <w:lang w:val="x-none" w:eastAsia="ru-RU"/>
    </w:rPr>
  </w:style>
  <w:style w:type="paragraph" w:styleId="a9">
    <w:name w:val="No Spacing"/>
    <w:uiPriority w:val="1"/>
    <w:qFormat/>
    <w:rsid w:val="009E25B3"/>
    <w:pPr>
      <w:spacing w:after="0" w:line="240" w:lineRule="auto"/>
    </w:pPr>
  </w:style>
  <w:style w:type="paragraph" w:styleId="aa">
    <w:name w:val="footer"/>
    <w:basedOn w:val="a"/>
    <w:link w:val="ab"/>
    <w:uiPriority w:val="99"/>
    <w:unhideWhenUsed/>
    <w:rsid w:val="009E25B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E25B3"/>
  </w:style>
  <w:style w:type="character" w:styleId="ac">
    <w:name w:val="Hyperlink"/>
    <w:basedOn w:val="a0"/>
    <w:uiPriority w:val="99"/>
    <w:unhideWhenUsed/>
    <w:rsid w:val="00DE1BD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10</Pages>
  <Words>4412</Words>
  <Characters>25149</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smolinas</dc:creator>
  <cp:lastModifiedBy>K1UD</cp:lastModifiedBy>
  <cp:revision>15</cp:revision>
  <cp:lastPrinted>2026-05-05T11:10:00Z</cp:lastPrinted>
  <dcterms:created xsi:type="dcterms:W3CDTF">2025-08-04T05:26:00Z</dcterms:created>
  <dcterms:modified xsi:type="dcterms:W3CDTF">2026-05-05T11:10:00Z</dcterms:modified>
</cp:coreProperties>
</file>